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067" w:rsidRPr="00100798" w:rsidRDefault="00100798" w:rsidP="002E3067">
      <w:pPr>
        <w:pStyle w:val="Style2"/>
        <w:jc w:val="center"/>
        <w:rPr>
          <w:rFonts w:ascii="Arial" w:hAnsi="Arial" w:cs="Arial"/>
          <w:b/>
          <w:sz w:val="28"/>
          <w:szCs w:val="28"/>
        </w:rPr>
      </w:pPr>
      <w:r w:rsidRPr="00100798">
        <w:rPr>
          <w:rFonts w:ascii="Arial" w:hAnsi="Arial" w:cs="Arial"/>
          <w:b/>
          <w:sz w:val="28"/>
          <w:szCs w:val="28"/>
        </w:rPr>
        <w:t>Meals on Wheels of Long Beach, Inc.</w:t>
      </w:r>
    </w:p>
    <w:p w:rsidR="00100798" w:rsidRPr="00100798" w:rsidRDefault="00100798" w:rsidP="00100798">
      <w:pPr>
        <w:pStyle w:val="Style2"/>
        <w:jc w:val="center"/>
        <w:rPr>
          <w:rFonts w:ascii="Arial" w:hAnsi="Arial" w:cs="Arial"/>
          <w:b/>
          <w:sz w:val="28"/>
          <w:szCs w:val="28"/>
        </w:rPr>
      </w:pPr>
      <w:r w:rsidRPr="00100798">
        <w:rPr>
          <w:rFonts w:ascii="Arial" w:hAnsi="Arial" w:cs="Arial"/>
          <w:b/>
          <w:sz w:val="28"/>
          <w:szCs w:val="28"/>
        </w:rPr>
        <w:t>N</w:t>
      </w:r>
      <w:r w:rsidR="00114297">
        <w:rPr>
          <w:rFonts w:ascii="Arial" w:hAnsi="Arial" w:cs="Arial"/>
          <w:b/>
          <w:sz w:val="28"/>
          <w:szCs w:val="28"/>
        </w:rPr>
        <w:t>ONDISCRIMINATION AND SEXUAL HARA</w:t>
      </w:r>
      <w:r w:rsidRPr="00100798">
        <w:rPr>
          <w:rFonts w:ascii="Arial" w:hAnsi="Arial" w:cs="Arial"/>
          <w:b/>
          <w:sz w:val="28"/>
          <w:szCs w:val="28"/>
        </w:rPr>
        <w:t>SS</w:t>
      </w:r>
      <w:bookmarkStart w:id="0" w:name="_GoBack"/>
      <w:bookmarkEnd w:id="0"/>
      <w:r w:rsidRPr="00100798">
        <w:rPr>
          <w:rFonts w:ascii="Arial" w:hAnsi="Arial" w:cs="Arial"/>
          <w:b/>
          <w:sz w:val="28"/>
          <w:szCs w:val="28"/>
        </w:rPr>
        <w:t>MENT POLICY</w:t>
      </w:r>
    </w:p>
    <w:p w:rsidR="00272F01" w:rsidRDefault="00272F01" w:rsidP="00100798">
      <w:pPr>
        <w:pStyle w:val="Style2"/>
        <w:rPr>
          <w:rFonts w:ascii="Arial" w:hAnsi="Arial" w:cs="Arial"/>
          <w:b/>
          <w:sz w:val="24"/>
          <w:szCs w:val="24"/>
        </w:rPr>
      </w:pPr>
    </w:p>
    <w:p w:rsidR="00100798" w:rsidRPr="00100798" w:rsidRDefault="00100798" w:rsidP="00100798">
      <w:pPr>
        <w:pStyle w:val="Style2"/>
        <w:rPr>
          <w:rFonts w:ascii="Arial" w:hAnsi="Arial" w:cs="Arial"/>
          <w:b/>
          <w:sz w:val="24"/>
          <w:szCs w:val="24"/>
        </w:rPr>
      </w:pPr>
      <w:r w:rsidRPr="00100798">
        <w:rPr>
          <w:rFonts w:ascii="Arial" w:hAnsi="Arial" w:cs="Arial"/>
          <w:b/>
          <w:sz w:val="24"/>
          <w:szCs w:val="24"/>
        </w:rPr>
        <w:t>Equal Employment Opportunity Commitment:</w:t>
      </w:r>
    </w:p>
    <w:p w:rsidR="00100798" w:rsidRPr="00272F01" w:rsidRDefault="00100798" w:rsidP="00100798">
      <w:pPr>
        <w:pStyle w:val="Style2"/>
        <w:rPr>
          <w:rFonts w:ascii="Arial" w:hAnsi="Arial" w:cs="Arial"/>
          <w:sz w:val="24"/>
          <w:szCs w:val="24"/>
        </w:rPr>
      </w:pPr>
      <w:r w:rsidRPr="00272F01">
        <w:rPr>
          <w:rFonts w:ascii="Arial" w:hAnsi="Arial" w:cs="Arial"/>
          <w:sz w:val="24"/>
          <w:szCs w:val="24"/>
        </w:rPr>
        <w:t>Meals on Wheels of Long Beach (MOWLB) is committed to providing equal opportun</w:t>
      </w:r>
      <w:r w:rsidR="00272F01" w:rsidRPr="00272F01">
        <w:rPr>
          <w:rFonts w:ascii="Arial" w:hAnsi="Arial" w:cs="Arial"/>
          <w:sz w:val="24"/>
          <w:szCs w:val="24"/>
        </w:rPr>
        <w:t xml:space="preserve">ity to all qualified persons </w:t>
      </w:r>
      <w:r w:rsidRPr="00272F01">
        <w:rPr>
          <w:rFonts w:ascii="Arial" w:hAnsi="Arial" w:cs="Arial"/>
          <w:sz w:val="24"/>
          <w:szCs w:val="24"/>
        </w:rPr>
        <w:t>regardless of race, color, citizenship status, national origin, ancestry, gender,</w:t>
      </w:r>
      <w:r w:rsidR="00272F01" w:rsidRPr="00272F01">
        <w:rPr>
          <w:rFonts w:ascii="Arial" w:hAnsi="Arial" w:cs="Arial"/>
          <w:sz w:val="24"/>
          <w:szCs w:val="24"/>
        </w:rPr>
        <w:t xml:space="preserve"> pregnancy, sexual orientation, </w:t>
      </w:r>
      <w:r w:rsidRPr="00272F01">
        <w:rPr>
          <w:rFonts w:ascii="Arial" w:hAnsi="Arial" w:cs="Arial"/>
          <w:sz w:val="24"/>
          <w:szCs w:val="24"/>
        </w:rPr>
        <w:t>gender identity or expression, genetic information, age, religion, creed, physica</w:t>
      </w:r>
      <w:r w:rsidR="00272F01" w:rsidRPr="00272F01">
        <w:rPr>
          <w:rFonts w:ascii="Arial" w:hAnsi="Arial" w:cs="Arial"/>
          <w:sz w:val="24"/>
          <w:szCs w:val="24"/>
        </w:rPr>
        <w:t xml:space="preserve">l or mental disability, marital </w:t>
      </w:r>
      <w:r w:rsidRPr="00272F01">
        <w:rPr>
          <w:rFonts w:ascii="Arial" w:hAnsi="Arial" w:cs="Arial"/>
          <w:sz w:val="24"/>
          <w:szCs w:val="24"/>
        </w:rPr>
        <w:t>status, veteran status, political or religious affiliations, or any other characterist</w:t>
      </w:r>
      <w:r w:rsidR="00272F01" w:rsidRPr="00272F01">
        <w:rPr>
          <w:rFonts w:ascii="Arial" w:hAnsi="Arial" w:cs="Arial"/>
          <w:sz w:val="24"/>
          <w:szCs w:val="24"/>
        </w:rPr>
        <w:t xml:space="preserve">ic protected by law (“Protected </w:t>
      </w:r>
      <w:r w:rsidRPr="00272F01">
        <w:rPr>
          <w:rFonts w:ascii="Arial" w:hAnsi="Arial" w:cs="Arial"/>
          <w:sz w:val="24"/>
          <w:szCs w:val="24"/>
        </w:rPr>
        <w:t>Status”).</w:t>
      </w:r>
    </w:p>
    <w:p w:rsidR="00272F01" w:rsidRDefault="00272F01" w:rsidP="00100798">
      <w:pPr>
        <w:pStyle w:val="Style2"/>
        <w:rPr>
          <w:rFonts w:ascii="Arial" w:hAnsi="Arial" w:cs="Arial"/>
          <w:b/>
          <w:sz w:val="24"/>
          <w:szCs w:val="24"/>
        </w:rPr>
      </w:pPr>
    </w:p>
    <w:p w:rsidR="00100798" w:rsidRPr="00272F01" w:rsidRDefault="00100798" w:rsidP="00100798">
      <w:pPr>
        <w:pStyle w:val="Style2"/>
        <w:rPr>
          <w:rFonts w:ascii="Arial" w:hAnsi="Arial" w:cs="Arial"/>
          <w:b/>
          <w:sz w:val="24"/>
          <w:szCs w:val="24"/>
        </w:rPr>
      </w:pPr>
      <w:r w:rsidRPr="00272F01">
        <w:rPr>
          <w:rFonts w:ascii="Arial" w:hAnsi="Arial" w:cs="Arial"/>
          <w:b/>
          <w:sz w:val="24"/>
          <w:szCs w:val="24"/>
        </w:rPr>
        <w:t>Preventing Sexual Harassment:</w:t>
      </w:r>
    </w:p>
    <w:p w:rsidR="00100798" w:rsidRPr="00272F01" w:rsidRDefault="00100798" w:rsidP="00100798">
      <w:pPr>
        <w:pStyle w:val="Style2"/>
        <w:rPr>
          <w:rFonts w:ascii="Arial" w:hAnsi="Arial" w:cs="Arial"/>
          <w:sz w:val="24"/>
          <w:szCs w:val="24"/>
        </w:rPr>
      </w:pPr>
      <w:r w:rsidRPr="00272F01">
        <w:rPr>
          <w:rFonts w:ascii="Arial" w:hAnsi="Arial" w:cs="Arial"/>
          <w:sz w:val="24"/>
          <w:szCs w:val="24"/>
        </w:rPr>
        <w:t>MOWLB is committed to a work environment in which all individuals are treated with respect and dign</w:t>
      </w:r>
      <w:r w:rsidR="00272F01" w:rsidRPr="00272F01">
        <w:rPr>
          <w:rFonts w:ascii="Arial" w:hAnsi="Arial" w:cs="Arial"/>
          <w:sz w:val="24"/>
          <w:szCs w:val="24"/>
        </w:rPr>
        <w:t xml:space="preserve">ity. Each </w:t>
      </w:r>
      <w:r w:rsidRPr="00272F01">
        <w:rPr>
          <w:rFonts w:ascii="Arial" w:hAnsi="Arial" w:cs="Arial"/>
          <w:sz w:val="24"/>
          <w:szCs w:val="24"/>
        </w:rPr>
        <w:t>individual has the right to work in a professional atmosphere that promotes</w:t>
      </w:r>
      <w:r w:rsidR="00272F01" w:rsidRPr="00272F01">
        <w:rPr>
          <w:rFonts w:ascii="Arial" w:hAnsi="Arial" w:cs="Arial"/>
          <w:sz w:val="24"/>
          <w:szCs w:val="24"/>
        </w:rPr>
        <w:t xml:space="preserve"> equal employment opportunities </w:t>
      </w:r>
      <w:r w:rsidRPr="00272F01">
        <w:rPr>
          <w:rFonts w:ascii="Arial" w:hAnsi="Arial" w:cs="Arial"/>
          <w:sz w:val="24"/>
          <w:szCs w:val="24"/>
        </w:rPr>
        <w:t>and prohibits discriminatory practices, including harassment. Therefore, MOWLB</w:t>
      </w:r>
      <w:r w:rsidR="00272F01" w:rsidRPr="00272F01">
        <w:rPr>
          <w:rFonts w:ascii="Arial" w:hAnsi="Arial" w:cs="Arial"/>
          <w:sz w:val="24"/>
          <w:szCs w:val="24"/>
        </w:rPr>
        <w:t xml:space="preserve"> expects that all relationships </w:t>
      </w:r>
      <w:r w:rsidRPr="00272F01">
        <w:rPr>
          <w:rFonts w:ascii="Arial" w:hAnsi="Arial" w:cs="Arial"/>
          <w:sz w:val="24"/>
          <w:szCs w:val="24"/>
        </w:rPr>
        <w:t>among persons in the workplace will be business-like and free of bias, prejudice, and harassment.</w:t>
      </w:r>
    </w:p>
    <w:p w:rsidR="00100798" w:rsidRPr="00272F01" w:rsidRDefault="00100798" w:rsidP="00100798">
      <w:pPr>
        <w:pStyle w:val="Style2"/>
        <w:rPr>
          <w:rFonts w:ascii="Arial" w:hAnsi="Arial" w:cs="Arial"/>
          <w:sz w:val="24"/>
          <w:szCs w:val="24"/>
        </w:rPr>
      </w:pPr>
      <w:r w:rsidRPr="00272F01">
        <w:rPr>
          <w:rFonts w:ascii="Arial" w:hAnsi="Arial" w:cs="Arial"/>
          <w:sz w:val="24"/>
          <w:szCs w:val="24"/>
        </w:rPr>
        <w:t>In order to keep this commitment, MOWLB maintains a strict policy prohibi</w:t>
      </w:r>
      <w:r w:rsidR="00272F01" w:rsidRPr="00272F01">
        <w:rPr>
          <w:rFonts w:ascii="Arial" w:hAnsi="Arial" w:cs="Arial"/>
          <w:sz w:val="24"/>
          <w:szCs w:val="24"/>
        </w:rPr>
        <w:t xml:space="preserve">ting unlawful harassment of any </w:t>
      </w:r>
      <w:r w:rsidRPr="00272F01">
        <w:rPr>
          <w:rFonts w:ascii="Arial" w:hAnsi="Arial" w:cs="Arial"/>
          <w:sz w:val="24"/>
          <w:szCs w:val="24"/>
        </w:rPr>
        <w:t xml:space="preserve">kind, including sexual harassment and harassment based on an individual’s </w:t>
      </w:r>
      <w:r w:rsidR="00272F01" w:rsidRPr="00272F01">
        <w:rPr>
          <w:rFonts w:ascii="Arial" w:hAnsi="Arial" w:cs="Arial"/>
          <w:sz w:val="24"/>
          <w:szCs w:val="24"/>
        </w:rPr>
        <w:t xml:space="preserve">“Protected Status”. This policy </w:t>
      </w:r>
      <w:r w:rsidRPr="00272F01">
        <w:rPr>
          <w:rFonts w:ascii="Arial" w:hAnsi="Arial" w:cs="Arial"/>
          <w:sz w:val="24"/>
          <w:szCs w:val="24"/>
        </w:rPr>
        <w:t>applies to all employer agents and employees, including supervisors</w:t>
      </w:r>
      <w:r w:rsidR="00272F01" w:rsidRPr="00272F01">
        <w:rPr>
          <w:rFonts w:ascii="Arial" w:hAnsi="Arial" w:cs="Arial"/>
          <w:sz w:val="24"/>
          <w:szCs w:val="24"/>
        </w:rPr>
        <w:t xml:space="preserve"> and non-supervisory employees, </w:t>
      </w:r>
      <w:r w:rsidRPr="00272F01">
        <w:rPr>
          <w:rFonts w:ascii="Arial" w:hAnsi="Arial" w:cs="Arial"/>
          <w:sz w:val="24"/>
          <w:szCs w:val="24"/>
        </w:rPr>
        <w:t>volunteers and to non-employees who engage in unlawful harassment in the workplace.</w:t>
      </w:r>
    </w:p>
    <w:p w:rsidR="00272F01" w:rsidRDefault="00272F01" w:rsidP="00100798">
      <w:pPr>
        <w:pStyle w:val="Style2"/>
        <w:rPr>
          <w:rFonts w:ascii="Arial" w:hAnsi="Arial" w:cs="Arial"/>
          <w:b/>
          <w:sz w:val="24"/>
          <w:szCs w:val="24"/>
        </w:rPr>
      </w:pPr>
    </w:p>
    <w:p w:rsidR="00100798" w:rsidRPr="00272F01" w:rsidRDefault="00100798" w:rsidP="00100798">
      <w:pPr>
        <w:pStyle w:val="Style2"/>
        <w:rPr>
          <w:rFonts w:ascii="Arial" w:hAnsi="Arial" w:cs="Arial"/>
          <w:b/>
          <w:sz w:val="24"/>
          <w:szCs w:val="24"/>
        </w:rPr>
      </w:pPr>
      <w:r w:rsidRPr="00272F01">
        <w:rPr>
          <w:rFonts w:ascii="Arial" w:hAnsi="Arial" w:cs="Arial"/>
          <w:b/>
          <w:sz w:val="24"/>
          <w:szCs w:val="24"/>
        </w:rPr>
        <w:t>Sexual harassment includes, but is not limited to, making unwant</w:t>
      </w:r>
      <w:r w:rsidR="00272F01" w:rsidRPr="00272F01">
        <w:rPr>
          <w:rFonts w:ascii="Arial" w:hAnsi="Arial" w:cs="Arial"/>
          <w:b/>
          <w:sz w:val="24"/>
          <w:szCs w:val="24"/>
        </w:rPr>
        <w:t xml:space="preserve">ed sexual advances and requests </w:t>
      </w:r>
      <w:r w:rsidRPr="00272F01">
        <w:rPr>
          <w:rFonts w:ascii="Arial" w:hAnsi="Arial" w:cs="Arial"/>
          <w:b/>
          <w:sz w:val="24"/>
          <w:szCs w:val="24"/>
        </w:rPr>
        <w:t>for sexual favors where either:</w:t>
      </w:r>
    </w:p>
    <w:p w:rsidR="00100798" w:rsidRPr="00272F01" w:rsidRDefault="00100798" w:rsidP="00100798">
      <w:pPr>
        <w:pStyle w:val="Style2"/>
        <w:rPr>
          <w:rFonts w:ascii="Arial" w:hAnsi="Arial" w:cs="Arial"/>
          <w:sz w:val="24"/>
          <w:szCs w:val="24"/>
        </w:rPr>
      </w:pPr>
      <w:r w:rsidRPr="00272F01">
        <w:rPr>
          <w:rFonts w:ascii="Arial" w:hAnsi="Arial" w:cs="Arial"/>
          <w:sz w:val="24"/>
          <w:szCs w:val="24"/>
        </w:rPr>
        <w:t>1.) Submission to such conduct is made an explicit or implicit t</w:t>
      </w:r>
      <w:r w:rsidR="00272F01" w:rsidRPr="00272F01">
        <w:rPr>
          <w:rFonts w:ascii="Arial" w:hAnsi="Arial" w:cs="Arial"/>
          <w:sz w:val="24"/>
          <w:szCs w:val="24"/>
        </w:rPr>
        <w:t xml:space="preserve">erm or condition of employment; </w:t>
      </w:r>
      <w:r w:rsidRPr="00272F01">
        <w:rPr>
          <w:rFonts w:ascii="Arial" w:hAnsi="Arial" w:cs="Arial"/>
          <w:sz w:val="24"/>
          <w:szCs w:val="24"/>
        </w:rPr>
        <w:t>or</w:t>
      </w:r>
    </w:p>
    <w:p w:rsidR="00272F01" w:rsidRDefault="00100798" w:rsidP="00100798">
      <w:pPr>
        <w:pStyle w:val="Style2"/>
        <w:rPr>
          <w:rFonts w:ascii="Arial" w:hAnsi="Arial" w:cs="Arial"/>
          <w:sz w:val="24"/>
          <w:szCs w:val="24"/>
        </w:rPr>
      </w:pPr>
      <w:r w:rsidRPr="00272F01">
        <w:rPr>
          <w:rFonts w:ascii="Arial" w:hAnsi="Arial" w:cs="Arial"/>
          <w:sz w:val="24"/>
          <w:szCs w:val="24"/>
        </w:rPr>
        <w:t>2.) Submission to or rejection of such conduct by an individual is used as th</w:t>
      </w:r>
      <w:r w:rsidR="00272F01" w:rsidRPr="00272F01">
        <w:rPr>
          <w:rFonts w:ascii="Arial" w:hAnsi="Arial" w:cs="Arial"/>
          <w:sz w:val="24"/>
          <w:szCs w:val="24"/>
        </w:rPr>
        <w:t xml:space="preserve">e basis of employment decisions </w:t>
      </w:r>
      <w:r w:rsidR="00272F01">
        <w:rPr>
          <w:rFonts w:ascii="Arial" w:hAnsi="Arial" w:cs="Arial"/>
          <w:sz w:val="24"/>
          <w:szCs w:val="24"/>
        </w:rPr>
        <w:t>affecting such individual; or</w:t>
      </w:r>
    </w:p>
    <w:p w:rsidR="00100798" w:rsidRPr="00272F01" w:rsidRDefault="00100798" w:rsidP="00100798">
      <w:pPr>
        <w:pStyle w:val="Style2"/>
        <w:rPr>
          <w:rFonts w:ascii="Arial" w:hAnsi="Arial" w:cs="Arial"/>
          <w:sz w:val="24"/>
          <w:szCs w:val="24"/>
        </w:rPr>
      </w:pPr>
      <w:r w:rsidRPr="00272F01">
        <w:rPr>
          <w:rFonts w:ascii="Arial" w:hAnsi="Arial" w:cs="Arial"/>
          <w:sz w:val="24"/>
          <w:szCs w:val="24"/>
        </w:rPr>
        <w:t>3.) Such conduct has the purpose or effect of substantially interfering with a</w:t>
      </w:r>
      <w:r w:rsidR="00272F01" w:rsidRPr="00272F01">
        <w:rPr>
          <w:rFonts w:ascii="Arial" w:hAnsi="Arial" w:cs="Arial"/>
          <w:sz w:val="24"/>
          <w:szCs w:val="24"/>
        </w:rPr>
        <w:t xml:space="preserve">n individual’s work performance </w:t>
      </w:r>
      <w:r w:rsidRPr="00272F01">
        <w:rPr>
          <w:rFonts w:ascii="Arial" w:hAnsi="Arial" w:cs="Arial"/>
          <w:sz w:val="24"/>
          <w:szCs w:val="24"/>
        </w:rPr>
        <w:t>or creating an intimidating, hostile or offensive working environment.</w:t>
      </w:r>
    </w:p>
    <w:p w:rsidR="00100798" w:rsidRPr="00272F01" w:rsidRDefault="00100798" w:rsidP="00272F01">
      <w:pPr>
        <w:rPr>
          <w:rFonts w:ascii="Arial" w:hAnsi="Arial" w:cs="Arial"/>
          <w:sz w:val="24"/>
          <w:szCs w:val="24"/>
        </w:rPr>
      </w:pPr>
    </w:p>
    <w:p w:rsidR="00100798" w:rsidRPr="00272F01" w:rsidRDefault="00100798" w:rsidP="00272F01">
      <w:pPr>
        <w:rPr>
          <w:rFonts w:ascii="Arial" w:hAnsi="Arial" w:cs="Arial"/>
          <w:b/>
          <w:sz w:val="24"/>
          <w:szCs w:val="24"/>
        </w:rPr>
      </w:pPr>
      <w:r w:rsidRPr="00272F01">
        <w:rPr>
          <w:rFonts w:ascii="Arial" w:hAnsi="Arial" w:cs="Arial"/>
          <w:b/>
          <w:sz w:val="24"/>
          <w:szCs w:val="24"/>
        </w:rPr>
        <w:t>Some examples of unlawful harassment are:</w:t>
      </w:r>
    </w:p>
    <w:p w:rsidR="00100798" w:rsidRPr="00272F01" w:rsidRDefault="00100798" w:rsidP="00272F01">
      <w:pPr>
        <w:rPr>
          <w:rFonts w:ascii="Arial" w:hAnsi="Arial" w:cs="Arial"/>
          <w:sz w:val="24"/>
          <w:szCs w:val="24"/>
        </w:rPr>
      </w:pPr>
      <w:r w:rsidRPr="00272F01">
        <w:rPr>
          <w:rFonts w:ascii="Arial" w:hAnsi="Arial" w:cs="Arial"/>
          <w:sz w:val="24"/>
          <w:szCs w:val="24"/>
        </w:rPr>
        <w:t>1.) Verbal conduct, such as epithets, derogatory comments, slurs, or unwant</w:t>
      </w:r>
      <w:r w:rsidR="00272F01" w:rsidRPr="00272F01">
        <w:rPr>
          <w:rFonts w:ascii="Arial" w:hAnsi="Arial" w:cs="Arial"/>
          <w:sz w:val="24"/>
          <w:szCs w:val="24"/>
        </w:rPr>
        <w:t xml:space="preserve">ed sexual advances, invitations </w:t>
      </w:r>
      <w:r w:rsidRPr="00272F01">
        <w:rPr>
          <w:rFonts w:ascii="Arial" w:hAnsi="Arial" w:cs="Arial"/>
          <w:sz w:val="24"/>
          <w:szCs w:val="24"/>
        </w:rPr>
        <w:t>or comments.</w:t>
      </w:r>
    </w:p>
    <w:p w:rsidR="00100798" w:rsidRPr="00272F01" w:rsidRDefault="00100798" w:rsidP="00272F01">
      <w:pPr>
        <w:rPr>
          <w:rFonts w:ascii="Arial" w:hAnsi="Arial" w:cs="Arial"/>
          <w:sz w:val="24"/>
          <w:szCs w:val="24"/>
        </w:rPr>
      </w:pPr>
      <w:r w:rsidRPr="00272F01">
        <w:rPr>
          <w:rFonts w:ascii="Arial" w:hAnsi="Arial" w:cs="Arial"/>
          <w:sz w:val="24"/>
          <w:szCs w:val="24"/>
        </w:rPr>
        <w:t>2.) Displaying derogatory posters, cartoons, drawings or gestures.</w:t>
      </w:r>
    </w:p>
    <w:p w:rsidR="00100798" w:rsidRPr="00272F01" w:rsidRDefault="00100798" w:rsidP="00272F01">
      <w:pPr>
        <w:rPr>
          <w:rFonts w:ascii="Arial" w:hAnsi="Arial" w:cs="Arial"/>
          <w:sz w:val="24"/>
          <w:szCs w:val="24"/>
        </w:rPr>
      </w:pPr>
      <w:r w:rsidRPr="00272F01">
        <w:rPr>
          <w:rFonts w:ascii="Arial" w:hAnsi="Arial" w:cs="Arial"/>
          <w:sz w:val="24"/>
          <w:szCs w:val="24"/>
        </w:rPr>
        <w:t>3.) Physical conduct, such as assault, blocking normal movement, or interf</w:t>
      </w:r>
      <w:r w:rsidR="00272F01" w:rsidRPr="00272F01">
        <w:rPr>
          <w:rFonts w:ascii="Arial" w:hAnsi="Arial" w:cs="Arial"/>
          <w:sz w:val="24"/>
          <w:szCs w:val="24"/>
        </w:rPr>
        <w:t xml:space="preserve">erence with work directed at an </w:t>
      </w:r>
      <w:r w:rsidRPr="00272F01">
        <w:rPr>
          <w:rFonts w:ascii="Arial" w:hAnsi="Arial" w:cs="Arial"/>
          <w:sz w:val="24"/>
          <w:szCs w:val="24"/>
        </w:rPr>
        <w:t>employee because of the employee’s sex or other protected characteristic.</w:t>
      </w:r>
    </w:p>
    <w:p w:rsidR="00100798" w:rsidRPr="00272F01" w:rsidRDefault="00100798" w:rsidP="00272F01">
      <w:pPr>
        <w:rPr>
          <w:rFonts w:ascii="Arial" w:hAnsi="Arial" w:cs="Arial"/>
          <w:sz w:val="24"/>
          <w:szCs w:val="24"/>
        </w:rPr>
      </w:pPr>
      <w:r w:rsidRPr="00272F01">
        <w:rPr>
          <w:rFonts w:ascii="Arial" w:hAnsi="Arial" w:cs="Arial"/>
          <w:sz w:val="24"/>
          <w:szCs w:val="24"/>
        </w:rPr>
        <w:t>4.) Threats and demands to submit to sexual requests in order to keep one’s job or avoi</w:t>
      </w:r>
      <w:r w:rsidR="00272F01" w:rsidRPr="00272F01">
        <w:rPr>
          <w:rFonts w:ascii="Arial" w:hAnsi="Arial" w:cs="Arial"/>
          <w:sz w:val="24"/>
          <w:szCs w:val="24"/>
        </w:rPr>
        <w:t xml:space="preserve">d some other loss, </w:t>
      </w:r>
      <w:r w:rsidRPr="00272F01">
        <w:rPr>
          <w:rFonts w:ascii="Arial" w:hAnsi="Arial" w:cs="Arial"/>
          <w:sz w:val="24"/>
          <w:szCs w:val="24"/>
        </w:rPr>
        <w:t>and offers of job benefits in return for sexual favors.</w:t>
      </w:r>
    </w:p>
    <w:p w:rsidR="00100798" w:rsidRDefault="00100798" w:rsidP="00272F01">
      <w:pPr>
        <w:rPr>
          <w:rFonts w:ascii="Arial" w:hAnsi="Arial" w:cs="Arial"/>
          <w:sz w:val="24"/>
          <w:szCs w:val="24"/>
        </w:rPr>
      </w:pPr>
      <w:r w:rsidRPr="00272F01">
        <w:rPr>
          <w:rFonts w:ascii="Arial" w:hAnsi="Arial" w:cs="Arial"/>
          <w:sz w:val="24"/>
          <w:szCs w:val="24"/>
        </w:rPr>
        <w:t>Retaliation for having reported unlawful harassment.</w:t>
      </w:r>
    </w:p>
    <w:p w:rsidR="00272F01" w:rsidRPr="00272F01" w:rsidRDefault="00272F01" w:rsidP="00272F01">
      <w:pPr>
        <w:rPr>
          <w:rFonts w:ascii="Arial" w:hAnsi="Arial" w:cs="Arial"/>
          <w:sz w:val="24"/>
          <w:szCs w:val="24"/>
        </w:rPr>
      </w:pPr>
    </w:p>
    <w:p w:rsidR="00C87C23" w:rsidRDefault="00100798" w:rsidP="00272F01">
      <w:pPr>
        <w:rPr>
          <w:rFonts w:ascii="Arial" w:hAnsi="Arial" w:cs="Arial"/>
          <w:sz w:val="24"/>
          <w:szCs w:val="24"/>
        </w:rPr>
      </w:pPr>
      <w:r w:rsidRPr="00272F01">
        <w:rPr>
          <w:rFonts w:ascii="Arial" w:hAnsi="Arial" w:cs="Arial"/>
          <w:sz w:val="24"/>
          <w:szCs w:val="24"/>
        </w:rPr>
        <w:t>Any employee or other person who believes he or she has been haras</w:t>
      </w:r>
      <w:r w:rsidR="00272F01">
        <w:rPr>
          <w:rFonts w:ascii="Arial" w:hAnsi="Arial" w:cs="Arial"/>
          <w:sz w:val="24"/>
          <w:szCs w:val="24"/>
        </w:rPr>
        <w:t xml:space="preserve">sed by a co-worker, supervisor, </w:t>
      </w:r>
      <w:r w:rsidRPr="00272F01">
        <w:rPr>
          <w:rFonts w:ascii="Arial" w:hAnsi="Arial" w:cs="Arial"/>
          <w:sz w:val="24"/>
          <w:szCs w:val="24"/>
        </w:rPr>
        <w:t>volunteer or agent of MOWLB or by a non-employee should promptly report t</w:t>
      </w:r>
      <w:r w:rsidR="00272F01">
        <w:rPr>
          <w:rFonts w:ascii="Arial" w:hAnsi="Arial" w:cs="Arial"/>
          <w:sz w:val="24"/>
          <w:szCs w:val="24"/>
        </w:rPr>
        <w:t xml:space="preserve">he facts of the incident(s) and </w:t>
      </w:r>
      <w:r w:rsidRPr="00272F01">
        <w:rPr>
          <w:rFonts w:ascii="Arial" w:hAnsi="Arial" w:cs="Arial"/>
          <w:sz w:val="24"/>
          <w:szCs w:val="24"/>
        </w:rPr>
        <w:t>the names of the individuals involved to his or her supervisor or, in the alternat</w:t>
      </w:r>
      <w:r w:rsidR="00272F01">
        <w:rPr>
          <w:rFonts w:ascii="Arial" w:hAnsi="Arial" w:cs="Arial"/>
          <w:sz w:val="24"/>
          <w:szCs w:val="24"/>
        </w:rPr>
        <w:t xml:space="preserve">ive, to the Executive Director. </w:t>
      </w:r>
      <w:r w:rsidRPr="00272F01">
        <w:rPr>
          <w:rFonts w:ascii="Arial" w:hAnsi="Arial" w:cs="Arial"/>
          <w:sz w:val="24"/>
          <w:szCs w:val="24"/>
        </w:rPr>
        <w:t xml:space="preserve">It is the responsibility of each employee to </w:t>
      </w:r>
      <w:r w:rsidRPr="00272F01">
        <w:rPr>
          <w:rFonts w:ascii="Arial" w:hAnsi="Arial" w:cs="Arial"/>
          <w:b/>
          <w:sz w:val="24"/>
          <w:szCs w:val="24"/>
          <w:u w:val="single"/>
        </w:rPr>
        <w:t>immediately</w:t>
      </w:r>
      <w:r w:rsidRPr="00272F01">
        <w:rPr>
          <w:rFonts w:ascii="Arial" w:hAnsi="Arial" w:cs="Arial"/>
          <w:sz w:val="24"/>
          <w:szCs w:val="24"/>
        </w:rPr>
        <w:t xml:space="preserve"> report any violation</w:t>
      </w:r>
      <w:r w:rsidR="00272F01">
        <w:rPr>
          <w:rFonts w:ascii="Arial" w:hAnsi="Arial" w:cs="Arial"/>
          <w:sz w:val="24"/>
          <w:szCs w:val="24"/>
        </w:rPr>
        <w:t xml:space="preserve"> or suspected violation of this </w:t>
      </w:r>
      <w:r w:rsidRPr="00272F01">
        <w:rPr>
          <w:rFonts w:ascii="Arial" w:hAnsi="Arial" w:cs="Arial"/>
          <w:sz w:val="24"/>
          <w:szCs w:val="24"/>
        </w:rPr>
        <w:t>policy to one or more of the individuals identified above. Supervisors should i</w:t>
      </w:r>
      <w:r w:rsidR="00272F01">
        <w:rPr>
          <w:rFonts w:ascii="Arial" w:hAnsi="Arial" w:cs="Arial"/>
          <w:sz w:val="24"/>
          <w:szCs w:val="24"/>
        </w:rPr>
        <w:t xml:space="preserve">mmediately report any incidents </w:t>
      </w:r>
      <w:r w:rsidRPr="00272F01">
        <w:rPr>
          <w:rFonts w:ascii="Arial" w:hAnsi="Arial" w:cs="Arial"/>
          <w:sz w:val="24"/>
          <w:szCs w:val="24"/>
        </w:rPr>
        <w:t>of harassment to the Executive Director. Upon receipt of a complaint, M</w:t>
      </w:r>
      <w:r w:rsidR="00272F01">
        <w:rPr>
          <w:rFonts w:ascii="Arial" w:hAnsi="Arial" w:cs="Arial"/>
          <w:sz w:val="24"/>
          <w:szCs w:val="24"/>
        </w:rPr>
        <w:t xml:space="preserve">OWLB will undertake a thorough, </w:t>
      </w:r>
      <w:r w:rsidRPr="00272F01">
        <w:rPr>
          <w:rFonts w:ascii="Arial" w:hAnsi="Arial" w:cs="Arial"/>
          <w:sz w:val="24"/>
          <w:szCs w:val="24"/>
        </w:rPr>
        <w:t>objective and good faith investigation of the harassment allegations.</w:t>
      </w:r>
    </w:p>
    <w:p w:rsidR="00272F01" w:rsidRDefault="00272F01" w:rsidP="00272F01">
      <w:pPr>
        <w:rPr>
          <w:rFonts w:ascii="Arial" w:hAnsi="Arial" w:cs="Arial"/>
          <w:sz w:val="24"/>
          <w:szCs w:val="24"/>
        </w:rPr>
      </w:pPr>
      <w:r w:rsidRPr="00272F01">
        <w:rPr>
          <w:rFonts w:ascii="Arial" w:hAnsi="Arial" w:cs="Arial"/>
          <w:sz w:val="24"/>
          <w:szCs w:val="24"/>
        </w:rPr>
        <w:t xml:space="preserve">If MOWLB determines that harassment has occurred, effective remedial action will be taken in accordance with the circumstances involved. Any employee or volunteer determined by MOWLB to be responsible for harassment will be subject to appropriate disciplinary action, up to and including termination. </w:t>
      </w:r>
    </w:p>
    <w:p w:rsidR="00272F01" w:rsidRDefault="00272F01" w:rsidP="00272F01">
      <w:pPr>
        <w:rPr>
          <w:rFonts w:ascii="Arial" w:hAnsi="Arial" w:cs="Arial"/>
          <w:sz w:val="24"/>
          <w:szCs w:val="24"/>
        </w:rPr>
      </w:pPr>
      <w:r w:rsidRPr="00272F01">
        <w:rPr>
          <w:rFonts w:ascii="Arial" w:hAnsi="Arial" w:cs="Arial"/>
          <w:sz w:val="24"/>
          <w:szCs w:val="24"/>
        </w:rPr>
        <w:t xml:space="preserve">Employees will not be retaliated against for filing a complaint and/or assisting in a complaint or investigation process. Further, MOWLB will not tolerate or permit retaliation by supervisors or co-workers against any complainant or anyone assisting in a harassment investigation. </w:t>
      </w:r>
    </w:p>
    <w:p w:rsidR="00272F01" w:rsidRDefault="00272F01" w:rsidP="00272F01">
      <w:pPr>
        <w:rPr>
          <w:rFonts w:ascii="Arial" w:hAnsi="Arial" w:cs="Arial"/>
          <w:sz w:val="24"/>
          <w:szCs w:val="24"/>
        </w:rPr>
      </w:pPr>
    </w:p>
    <w:p w:rsidR="00272F01" w:rsidRDefault="00272F01" w:rsidP="00272F01">
      <w:pPr>
        <w:rPr>
          <w:rFonts w:ascii="Arial" w:hAnsi="Arial" w:cs="Arial"/>
          <w:sz w:val="24"/>
          <w:szCs w:val="24"/>
        </w:rPr>
      </w:pPr>
    </w:p>
    <w:p w:rsidR="00272F01" w:rsidRDefault="00272F01" w:rsidP="00272F01">
      <w:pPr>
        <w:rPr>
          <w:rFonts w:ascii="Arial" w:hAnsi="Arial" w:cs="Arial"/>
          <w:sz w:val="24"/>
          <w:szCs w:val="24"/>
        </w:rPr>
      </w:pPr>
    </w:p>
    <w:p w:rsidR="00272F01" w:rsidRDefault="00272F01" w:rsidP="00272F01">
      <w:pPr>
        <w:rPr>
          <w:rFonts w:ascii="Arial" w:hAnsi="Arial" w:cs="Arial"/>
          <w:sz w:val="24"/>
          <w:szCs w:val="24"/>
        </w:rPr>
      </w:pPr>
    </w:p>
    <w:p w:rsidR="00272F01" w:rsidRDefault="00272F01" w:rsidP="00272F01">
      <w:pPr>
        <w:rPr>
          <w:rFonts w:ascii="Arial" w:hAnsi="Arial" w:cs="Arial"/>
          <w:sz w:val="24"/>
          <w:szCs w:val="24"/>
        </w:rPr>
      </w:pPr>
      <w:r w:rsidRPr="00272F01">
        <w:rPr>
          <w:rFonts w:ascii="Arial" w:hAnsi="Arial" w:cs="Arial"/>
          <w:sz w:val="24"/>
          <w:szCs w:val="24"/>
        </w:rPr>
        <w:t>The Federal Equal Employment Opportunity Commission and the California Department of Fair Employment and Housing investigate and prosecute complaints of prohibited harassment in employment. If you believe you have been harassed or discriminated against or that you have been retaliated against for resisting or complaining, you may file a complaint with the appropriate agency in addition to exhausting the above complaint procedure. The contact information for these agencies is listed in the phone directory.</w:t>
      </w:r>
    </w:p>
    <w:p w:rsidR="00272F01" w:rsidRDefault="00272F01" w:rsidP="00272F01">
      <w:pPr>
        <w:rPr>
          <w:rFonts w:ascii="Arial" w:hAnsi="Arial" w:cs="Arial"/>
          <w:sz w:val="24"/>
          <w:szCs w:val="24"/>
        </w:rPr>
      </w:pPr>
      <w:r w:rsidRPr="00272F01">
        <w:rPr>
          <w:rFonts w:ascii="Arial" w:hAnsi="Arial" w:cs="Arial"/>
          <w:sz w:val="24"/>
          <w:szCs w:val="24"/>
        </w:rPr>
        <w:t xml:space="preserve"> </w:t>
      </w:r>
    </w:p>
    <w:p w:rsidR="00272F01" w:rsidRDefault="00272F01" w:rsidP="00272F01">
      <w:pPr>
        <w:rPr>
          <w:rFonts w:ascii="Arial" w:hAnsi="Arial" w:cs="Arial"/>
          <w:sz w:val="24"/>
          <w:szCs w:val="24"/>
        </w:rPr>
      </w:pPr>
      <w:r w:rsidRPr="00272F01">
        <w:rPr>
          <w:rFonts w:ascii="Arial" w:hAnsi="Arial" w:cs="Arial"/>
          <w:sz w:val="24"/>
          <w:szCs w:val="24"/>
        </w:rPr>
        <w:t xml:space="preserve">I acknowledge that I have received and read a copy of the MOWLB Nondiscrimination and Sexual Harassment Policy. </w:t>
      </w:r>
    </w:p>
    <w:p w:rsidR="002E3067" w:rsidRDefault="002E3067" w:rsidP="00272F01">
      <w:pPr>
        <w:rPr>
          <w:rFonts w:ascii="Arial" w:hAnsi="Arial" w:cs="Arial"/>
          <w:sz w:val="24"/>
          <w:szCs w:val="24"/>
        </w:rPr>
      </w:pPr>
    </w:p>
    <w:p w:rsidR="00272F01" w:rsidRDefault="00272F01" w:rsidP="00272F01">
      <w:pPr>
        <w:rPr>
          <w:rFonts w:ascii="Arial" w:hAnsi="Arial" w:cs="Arial"/>
          <w:sz w:val="24"/>
          <w:szCs w:val="24"/>
        </w:rPr>
      </w:pPr>
    </w:p>
    <w:p w:rsidR="00272F01" w:rsidRDefault="00272F01" w:rsidP="00272F01">
      <w:pPr>
        <w:rPr>
          <w:rFonts w:ascii="Arial" w:hAnsi="Arial" w:cs="Arial"/>
          <w:sz w:val="24"/>
          <w:szCs w:val="24"/>
        </w:rPr>
      </w:pPr>
      <w:r w:rsidRPr="00272F01">
        <w:rPr>
          <w:rFonts w:ascii="Arial" w:hAnsi="Arial" w:cs="Arial"/>
          <w:sz w:val="24"/>
          <w:szCs w:val="24"/>
        </w:rPr>
        <w:t xml:space="preserve">_____________________________________ </w:t>
      </w:r>
    </w:p>
    <w:p w:rsidR="002E3067" w:rsidRPr="002E3067" w:rsidRDefault="00272F01" w:rsidP="00272F01">
      <w:pPr>
        <w:rPr>
          <w:rFonts w:ascii="Arial" w:hAnsi="Arial" w:cs="Arial"/>
          <w:b/>
          <w:sz w:val="24"/>
          <w:szCs w:val="24"/>
        </w:rPr>
      </w:pPr>
      <w:r w:rsidRPr="002E3067">
        <w:rPr>
          <w:rFonts w:ascii="Arial" w:hAnsi="Arial" w:cs="Arial"/>
          <w:b/>
          <w:sz w:val="24"/>
          <w:szCs w:val="24"/>
        </w:rPr>
        <w:t xml:space="preserve">Print Name: </w:t>
      </w:r>
    </w:p>
    <w:p w:rsidR="002E3067" w:rsidRDefault="002E3067" w:rsidP="00272F01">
      <w:pPr>
        <w:rPr>
          <w:rFonts w:ascii="Arial" w:hAnsi="Arial" w:cs="Arial"/>
          <w:sz w:val="24"/>
          <w:szCs w:val="24"/>
        </w:rPr>
      </w:pPr>
    </w:p>
    <w:p w:rsidR="00272F01" w:rsidRDefault="00272F01" w:rsidP="00272F01">
      <w:pPr>
        <w:rPr>
          <w:rFonts w:ascii="Arial" w:hAnsi="Arial" w:cs="Arial"/>
          <w:sz w:val="24"/>
          <w:szCs w:val="24"/>
        </w:rPr>
      </w:pPr>
      <w:r w:rsidRPr="00272F01">
        <w:rPr>
          <w:rFonts w:ascii="Arial" w:hAnsi="Arial" w:cs="Arial"/>
          <w:sz w:val="24"/>
          <w:szCs w:val="24"/>
        </w:rPr>
        <w:t>________________________________</w:t>
      </w:r>
      <w:r w:rsidR="002E3067">
        <w:rPr>
          <w:rFonts w:ascii="Arial" w:hAnsi="Arial" w:cs="Arial"/>
          <w:sz w:val="24"/>
          <w:szCs w:val="24"/>
        </w:rPr>
        <w:t>______                  __________</w:t>
      </w:r>
      <w:r w:rsidRPr="00272F01">
        <w:rPr>
          <w:rFonts w:ascii="Arial" w:hAnsi="Arial" w:cs="Arial"/>
          <w:sz w:val="24"/>
          <w:szCs w:val="24"/>
        </w:rPr>
        <w:t>______</w:t>
      </w:r>
    </w:p>
    <w:p w:rsidR="002E3067" w:rsidRPr="002E3067" w:rsidRDefault="002E3067" w:rsidP="00272F01">
      <w:pPr>
        <w:rPr>
          <w:rFonts w:ascii="Arial" w:hAnsi="Arial" w:cs="Arial"/>
          <w:b/>
          <w:sz w:val="24"/>
          <w:szCs w:val="24"/>
        </w:rPr>
      </w:pPr>
      <w:r w:rsidRPr="002E3067">
        <w:rPr>
          <w:rFonts w:ascii="Arial" w:hAnsi="Arial" w:cs="Arial"/>
          <w:b/>
          <w:sz w:val="24"/>
          <w:szCs w:val="24"/>
        </w:rPr>
        <w:t>Signature:</w:t>
      </w:r>
      <w:r>
        <w:rPr>
          <w:rFonts w:ascii="Arial" w:hAnsi="Arial" w:cs="Arial"/>
          <w:b/>
          <w:sz w:val="24"/>
          <w:szCs w:val="24"/>
        </w:rPr>
        <w:t xml:space="preserve">                                                                             Date:</w:t>
      </w:r>
    </w:p>
    <w:sectPr w:rsidR="002E3067" w:rsidRPr="002E3067" w:rsidSect="00272F01">
      <w:headerReference w:type="default" r:id="rId8"/>
      <w:footerReference w:type="default" r:id="rId9"/>
      <w:pgSz w:w="12240" w:h="15840" w:code="1"/>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5E6" w:rsidRDefault="008945E6" w:rsidP="00EC683A">
      <w:pPr>
        <w:spacing w:after="0" w:line="240" w:lineRule="auto"/>
      </w:pPr>
      <w:r>
        <w:separator/>
      </w:r>
    </w:p>
  </w:endnote>
  <w:endnote w:type="continuationSeparator" w:id="0">
    <w:p w:rsidR="008945E6" w:rsidRDefault="008945E6" w:rsidP="00EC6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BB1" w:rsidRPr="00A948BD" w:rsidRDefault="00367BB1" w:rsidP="009D169B">
    <w:pPr>
      <w:pStyle w:val="Footer"/>
      <w:jc w:val="center"/>
      <w:rPr>
        <w:rFonts w:ascii="Arial Narrow" w:hAnsi="Arial Narrow" w:cs="Arial"/>
        <w:i/>
        <w:color w:val="023952"/>
      </w:rPr>
    </w:pPr>
    <w:r w:rsidRPr="00A948BD">
      <w:rPr>
        <w:rFonts w:ascii="Arial Narrow" w:hAnsi="Arial Narrow" w:cs="Arial"/>
        <w:i/>
        <w:color w:val="023952"/>
      </w:rPr>
      <w:t>•</w:t>
    </w:r>
    <w:r w:rsidRPr="00A948BD">
      <w:rPr>
        <w:rFonts w:ascii="Arial" w:hAnsi="Arial" w:cs="Arial"/>
        <w:i/>
        <w:color w:val="023952"/>
      </w:rPr>
      <w:t xml:space="preserve"> MEALS ON WHEELS OF LONG BEACH </w:t>
    </w:r>
    <w:r w:rsidRPr="00A948BD">
      <w:rPr>
        <w:rFonts w:ascii="Arial Narrow" w:hAnsi="Arial Narrow" w:cs="Arial"/>
        <w:i/>
        <w:color w:val="023952"/>
      </w:rPr>
      <w:t xml:space="preserve">• A </w:t>
    </w:r>
    <w:r w:rsidR="004D2964" w:rsidRPr="00A948BD">
      <w:rPr>
        <w:rFonts w:ascii="Arial Narrow" w:hAnsi="Arial Narrow" w:cs="Arial"/>
        <w:i/>
        <w:color w:val="023952"/>
      </w:rPr>
      <w:t>NONPROFIT</w:t>
    </w:r>
    <w:r w:rsidRPr="00A948BD">
      <w:rPr>
        <w:rFonts w:ascii="Arial Narrow" w:hAnsi="Arial Narrow" w:cs="Arial"/>
        <w:i/>
        <w:color w:val="023952"/>
      </w:rPr>
      <w:t xml:space="preserve"> CORPORATION</w:t>
    </w:r>
    <w:r w:rsidRPr="00A948BD">
      <w:rPr>
        <w:rFonts w:ascii="Arial" w:hAnsi="Arial" w:cs="Arial"/>
        <w:i/>
        <w:color w:val="023952"/>
      </w:rPr>
      <w:t xml:space="preserve"> </w:t>
    </w:r>
    <w:r w:rsidRPr="00A948BD">
      <w:rPr>
        <w:rFonts w:ascii="Arial Narrow" w:hAnsi="Arial Narrow" w:cs="Arial"/>
        <w:i/>
        <w:color w:val="023952"/>
      </w:rPr>
      <w:t>• NOT FEDERALLY FUNDED</w:t>
    </w:r>
    <w:r w:rsidRPr="00A948BD">
      <w:rPr>
        <w:rFonts w:ascii="Arial" w:hAnsi="Arial" w:cs="Arial"/>
        <w:i/>
        <w:color w:val="023952"/>
      </w:rPr>
      <w:t xml:space="preserve"> </w:t>
    </w:r>
    <w:r w:rsidRPr="00A948BD">
      <w:rPr>
        <w:rFonts w:ascii="Arial Narrow" w:hAnsi="Arial Narrow" w:cs="Arial"/>
        <w:i/>
        <w:color w:val="023952"/>
      </w:rPr>
      <w:t>•</w:t>
    </w:r>
  </w:p>
  <w:p w:rsidR="00367BB1" w:rsidRPr="00A948BD" w:rsidRDefault="00367BB1" w:rsidP="009D169B">
    <w:pPr>
      <w:pStyle w:val="Footer"/>
      <w:jc w:val="center"/>
      <w:rPr>
        <w:rFonts w:ascii="Arial" w:hAnsi="Arial" w:cs="Arial"/>
        <w:color w:val="023952"/>
        <w:sz w:val="16"/>
      </w:rPr>
    </w:pPr>
    <w:r w:rsidRPr="00A948BD">
      <w:rPr>
        <w:rFonts w:ascii="Arial Narrow" w:hAnsi="Arial Narrow" w:cs="Arial"/>
        <w:color w:val="023952"/>
        <w:sz w:val="16"/>
      </w:rPr>
      <w:t>TAX ID #95-2829715 CA Corporation D-0659308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5E6" w:rsidRDefault="008945E6" w:rsidP="00EC683A">
      <w:pPr>
        <w:spacing w:after="0" w:line="240" w:lineRule="auto"/>
      </w:pPr>
      <w:r>
        <w:separator/>
      </w:r>
    </w:p>
  </w:footnote>
  <w:footnote w:type="continuationSeparator" w:id="0">
    <w:p w:rsidR="008945E6" w:rsidRDefault="008945E6" w:rsidP="00EC68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C66" w:rsidRDefault="00367BB1" w:rsidP="00A948BD">
    <w:pPr>
      <w:pStyle w:val="Header"/>
      <w:tabs>
        <w:tab w:val="clear" w:pos="9360"/>
        <w:tab w:val="right" w:pos="10350"/>
      </w:tabs>
      <w:rPr>
        <w:i/>
      </w:rPr>
    </w:pPr>
    <w:r>
      <w:rPr>
        <w:noProof/>
      </w:rPr>
      <mc:AlternateContent>
        <mc:Choice Requires="wps">
          <w:drawing>
            <wp:anchor distT="45720" distB="45720" distL="114300" distR="114300" simplePos="0" relativeHeight="251659264" behindDoc="0" locked="0" layoutInCell="1" allowOverlap="1" wp14:anchorId="418D475E" wp14:editId="1A755371">
              <wp:simplePos x="0" y="0"/>
              <wp:positionH relativeFrom="column">
                <wp:posOffset>3719830</wp:posOffset>
              </wp:positionH>
              <wp:positionV relativeFrom="paragraph">
                <wp:posOffset>635</wp:posOffset>
              </wp:positionV>
              <wp:extent cx="2927985" cy="826135"/>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826135"/>
                      </a:xfrm>
                      <a:prstGeom prst="rect">
                        <a:avLst/>
                      </a:prstGeom>
                      <a:solidFill>
                        <a:srgbClr val="FFFFFF"/>
                      </a:solidFill>
                      <a:ln w="9525">
                        <a:noFill/>
                        <a:miter lim="800000"/>
                        <a:headEnd/>
                        <a:tailEnd/>
                      </a:ln>
                    </wps:spPr>
                    <wps:txbx>
                      <w:txbxContent>
                        <w:p w:rsidR="00367BB1" w:rsidRPr="00A948BD" w:rsidRDefault="00367BB1" w:rsidP="00D84D58">
                          <w:pPr>
                            <w:pStyle w:val="Header"/>
                            <w:tabs>
                              <w:tab w:val="clear" w:pos="9360"/>
                              <w:tab w:val="right" w:pos="10350"/>
                            </w:tabs>
                            <w:ind w:left="-1080"/>
                            <w:jc w:val="right"/>
                            <w:rPr>
                              <w:rFonts w:ascii="Arial" w:hAnsi="Arial" w:cs="Arial"/>
                              <w:i/>
                              <w:color w:val="023952"/>
                              <w:sz w:val="24"/>
                            </w:rPr>
                          </w:pPr>
                          <w:r w:rsidRPr="00A948BD">
                            <w:rPr>
                              <w:rFonts w:ascii="Arial" w:hAnsi="Arial" w:cs="Arial"/>
                              <w:i/>
                              <w:color w:val="023952"/>
                              <w:sz w:val="24"/>
                            </w:rPr>
                            <w:t>P.O. 15688</w:t>
                          </w:r>
                          <w:r w:rsidRPr="00A948BD">
                            <w:rPr>
                              <w:rFonts w:ascii="Arial" w:hAnsi="Arial" w:cs="Arial"/>
                              <w:i/>
                              <w:color w:val="023952"/>
                            </w:rPr>
                            <w:t xml:space="preserve"> </w:t>
                          </w:r>
                          <w:r w:rsidRPr="00A948BD">
                            <w:rPr>
                              <w:rFonts w:ascii="Arial Narrow" w:hAnsi="Arial Narrow" w:cs="Arial"/>
                              <w:i/>
                              <w:color w:val="023952"/>
                            </w:rPr>
                            <w:t>•</w:t>
                          </w:r>
                          <w:r w:rsidRPr="00A948BD">
                            <w:rPr>
                              <w:rFonts w:ascii="Arial" w:hAnsi="Arial" w:cs="Arial"/>
                              <w:i/>
                              <w:color w:val="023952"/>
                            </w:rPr>
                            <w:t xml:space="preserve"> </w:t>
                          </w:r>
                          <w:r w:rsidRPr="00A948BD">
                            <w:rPr>
                              <w:rFonts w:ascii="Arial" w:hAnsi="Arial" w:cs="Arial"/>
                              <w:i/>
                              <w:color w:val="023952"/>
                              <w:sz w:val="24"/>
                            </w:rPr>
                            <w:t>Long Beach, CA 90815</w:t>
                          </w:r>
                        </w:p>
                        <w:p w:rsidR="00367BB1" w:rsidRPr="00C30022" w:rsidRDefault="00367BB1" w:rsidP="00D84D58">
                          <w:pPr>
                            <w:pStyle w:val="Header"/>
                            <w:tabs>
                              <w:tab w:val="clear" w:pos="9360"/>
                              <w:tab w:val="right" w:pos="3690"/>
                              <w:tab w:val="right" w:pos="10350"/>
                            </w:tabs>
                            <w:ind w:left="-1080"/>
                            <w:jc w:val="right"/>
                            <w:rPr>
                              <w:rFonts w:ascii="Arial" w:hAnsi="Arial" w:cs="Arial"/>
                              <w:color w:val="023952"/>
                              <w:sz w:val="24"/>
                            </w:rPr>
                          </w:pPr>
                          <w:r w:rsidRPr="00C30022">
                            <w:rPr>
                              <w:rFonts w:ascii="Arial" w:hAnsi="Arial" w:cs="Arial"/>
                              <w:color w:val="023952"/>
                              <w:sz w:val="24"/>
                            </w:rPr>
                            <w:t>Ph. 562-439-5000</w:t>
                          </w:r>
                          <w:r w:rsidRPr="00C30022">
                            <w:rPr>
                              <w:rFonts w:ascii="Arial" w:hAnsi="Arial" w:cs="Arial"/>
                              <w:i/>
                              <w:color w:val="023952"/>
                            </w:rPr>
                            <w:t xml:space="preserve"> </w:t>
                          </w:r>
                          <w:r w:rsidRPr="00C30022">
                            <w:rPr>
                              <w:rFonts w:ascii="Arial Narrow" w:hAnsi="Arial Narrow" w:cs="Arial"/>
                              <w:i/>
                              <w:color w:val="023952"/>
                            </w:rPr>
                            <w:t>•</w:t>
                          </w:r>
                          <w:r w:rsidRPr="00C30022">
                            <w:rPr>
                              <w:rFonts w:ascii="Arial" w:hAnsi="Arial" w:cs="Arial"/>
                              <w:i/>
                              <w:color w:val="023952"/>
                            </w:rPr>
                            <w:t xml:space="preserve"> </w:t>
                          </w:r>
                          <w:r w:rsidRPr="00C30022">
                            <w:rPr>
                              <w:rFonts w:ascii="Arial" w:hAnsi="Arial" w:cs="Arial"/>
                              <w:color w:val="023952"/>
                              <w:sz w:val="24"/>
                            </w:rPr>
                            <w:t>Fax: 562-856-7900</w:t>
                          </w:r>
                        </w:p>
                        <w:p w:rsidR="00367BB1" w:rsidRPr="00A948BD" w:rsidRDefault="004D2964" w:rsidP="00D84D58">
                          <w:pPr>
                            <w:pStyle w:val="Header"/>
                            <w:tabs>
                              <w:tab w:val="clear" w:pos="9360"/>
                              <w:tab w:val="right" w:pos="3690"/>
                              <w:tab w:val="right" w:pos="10350"/>
                            </w:tabs>
                            <w:ind w:left="-1080"/>
                            <w:jc w:val="right"/>
                            <w:rPr>
                              <w:rFonts w:ascii="Arial" w:hAnsi="Arial" w:cs="Arial"/>
                              <w:color w:val="023952"/>
                              <w:sz w:val="24"/>
                            </w:rPr>
                          </w:pPr>
                          <w:r w:rsidRPr="00A948BD">
                            <w:rPr>
                              <w:rFonts w:ascii="Arial" w:hAnsi="Arial" w:cs="Arial"/>
                              <w:color w:val="023952"/>
                              <w:sz w:val="24"/>
                            </w:rPr>
                            <w:t>e</w:t>
                          </w:r>
                          <w:r w:rsidR="00367BB1" w:rsidRPr="00A948BD">
                            <w:rPr>
                              <w:rFonts w:ascii="Arial" w:hAnsi="Arial" w:cs="Arial"/>
                              <w:color w:val="023952"/>
                              <w:sz w:val="24"/>
                            </w:rPr>
                            <w:t>mail:</w:t>
                          </w:r>
                          <w:r w:rsidRPr="00A948BD">
                            <w:rPr>
                              <w:rFonts w:ascii="Arial" w:hAnsi="Arial" w:cs="Arial"/>
                              <w:color w:val="023952"/>
                              <w:sz w:val="24"/>
                            </w:rPr>
                            <w:t xml:space="preserve"> info@mowlb.org</w:t>
                          </w:r>
                        </w:p>
                        <w:p w:rsidR="00367BB1" w:rsidRPr="00A948BD" w:rsidRDefault="00367BB1" w:rsidP="00D84D58">
                          <w:pPr>
                            <w:pStyle w:val="Header"/>
                            <w:tabs>
                              <w:tab w:val="clear" w:pos="9360"/>
                              <w:tab w:val="right" w:pos="3690"/>
                              <w:tab w:val="right" w:pos="10350"/>
                            </w:tabs>
                            <w:ind w:left="-1080"/>
                            <w:jc w:val="right"/>
                            <w:rPr>
                              <w:rFonts w:ascii="Arial" w:hAnsi="Arial" w:cs="Arial"/>
                              <w:color w:val="023952"/>
                              <w:sz w:val="24"/>
                            </w:rPr>
                          </w:pPr>
                          <w:r w:rsidRPr="00A948BD">
                            <w:rPr>
                              <w:rFonts w:ascii="Arial" w:hAnsi="Arial" w:cs="Arial"/>
                              <w:color w:val="023952"/>
                              <w:sz w:val="24"/>
                            </w:rPr>
                            <w:t>Website: mowlb.org</w:t>
                          </w:r>
                        </w:p>
                        <w:p w:rsidR="00367BB1" w:rsidRPr="001209B1" w:rsidRDefault="00367BB1" w:rsidP="00D84D58">
                          <w:pPr>
                            <w:pStyle w:val="Header"/>
                            <w:tabs>
                              <w:tab w:val="clear" w:pos="9360"/>
                              <w:tab w:val="right" w:pos="3690"/>
                              <w:tab w:val="right" w:pos="10350"/>
                            </w:tabs>
                            <w:ind w:left="-1080"/>
                            <w:jc w:val="right"/>
                            <w:rPr>
                              <w:rFonts w:ascii="Arial" w:hAnsi="Arial" w:cs="Arial"/>
                              <w:color w:val="003399"/>
                              <w:sz w:val="24"/>
                            </w:rPr>
                          </w:pPr>
                        </w:p>
                        <w:p w:rsidR="00367BB1" w:rsidRPr="001209B1" w:rsidRDefault="00367BB1" w:rsidP="00D84D58">
                          <w:pPr>
                            <w:pStyle w:val="Header"/>
                            <w:tabs>
                              <w:tab w:val="clear" w:pos="9360"/>
                              <w:tab w:val="right" w:pos="3690"/>
                              <w:tab w:val="right" w:pos="10350"/>
                            </w:tabs>
                            <w:ind w:left="-1080"/>
                            <w:rPr>
                              <w:i/>
                              <w:color w:val="0000CC"/>
                              <w:sz w:val="24"/>
                            </w:rPr>
                          </w:pPr>
                        </w:p>
                        <w:p w:rsidR="00367BB1" w:rsidRDefault="00367BB1" w:rsidP="00D84D58">
                          <w:pPr>
                            <w:pStyle w:val="Header"/>
                            <w:tabs>
                              <w:tab w:val="clear" w:pos="9360"/>
                              <w:tab w:val="right" w:pos="10350"/>
                            </w:tabs>
                            <w:ind w:left="-1080"/>
                            <w:rPr>
                              <w:i/>
                            </w:rPr>
                          </w:pPr>
                        </w:p>
                        <w:p w:rsidR="00367BB1" w:rsidRPr="00D84D58" w:rsidRDefault="00367BB1" w:rsidP="00D84D58">
                          <w:pPr>
                            <w:pStyle w:val="Header"/>
                            <w:tabs>
                              <w:tab w:val="clear" w:pos="9360"/>
                              <w:tab w:val="right" w:pos="10350"/>
                            </w:tabs>
                            <w:ind w:left="-1080"/>
                            <w:rPr>
                              <w:i/>
                            </w:rPr>
                          </w:pPr>
                          <w:r>
                            <w:rPr>
                              <w:i/>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8D475E" id="_x0000_t202" coordsize="21600,21600" o:spt="202" path="m,l,21600r21600,l21600,xe">
              <v:stroke joinstyle="miter"/>
              <v:path gradientshapeok="t" o:connecttype="rect"/>
            </v:shapetype>
            <v:shape id="Text Box 2" o:spid="_x0000_s1026" type="#_x0000_t202" style="position:absolute;margin-left:292.9pt;margin-top:.05pt;width:230.55pt;height:65.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" stroked="f">
              <v:textbox>
                <w:txbxContent>
                  <w:p w:rsidR="00367BB1" w:rsidRPr="00A948BD" w:rsidRDefault="00367BB1" w:rsidP="00D84D58">
                    <w:pPr>
                      <w:pStyle w:val="Header"/>
                      <w:tabs>
                        <w:tab w:val="clear" w:pos="9360"/>
                        <w:tab w:val="right" w:pos="10350"/>
                      </w:tabs>
                      <w:ind w:left="-1080"/>
                      <w:jc w:val="right"/>
                      <w:rPr>
                        <w:rFonts w:ascii="Arial" w:hAnsi="Arial" w:cs="Arial"/>
                        <w:i/>
                        <w:color w:val="023952"/>
                        <w:sz w:val="24"/>
                      </w:rPr>
                    </w:pPr>
                    <w:r w:rsidRPr="00A948BD">
                      <w:rPr>
                        <w:rFonts w:ascii="Arial" w:hAnsi="Arial" w:cs="Arial"/>
                        <w:i/>
                        <w:color w:val="023952"/>
                        <w:sz w:val="24"/>
                      </w:rPr>
                      <w:t>P.O. 15688</w:t>
                    </w:r>
                    <w:r w:rsidRPr="00A948BD">
                      <w:rPr>
                        <w:rFonts w:ascii="Arial" w:hAnsi="Arial" w:cs="Arial"/>
                        <w:i/>
                        <w:color w:val="023952"/>
                      </w:rPr>
                      <w:t xml:space="preserve"> </w:t>
                    </w:r>
                    <w:r w:rsidRPr="00A948BD">
                      <w:rPr>
                        <w:rFonts w:ascii="Arial Narrow" w:hAnsi="Arial Narrow" w:cs="Arial"/>
                        <w:i/>
                        <w:color w:val="023952"/>
                      </w:rPr>
                      <w:t>•</w:t>
                    </w:r>
                    <w:r w:rsidRPr="00A948BD">
                      <w:rPr>
                        <w:rFonts w:ascii="Arial" w:hAnsi="Arial" w:cs="Arial"/>
                        <w:i/>
                        <w:color w:val="023952"/>
                      </w:rPr>
                      <w:t xml:space="preserve"> </w:t>
                    </w:r>
                    <w:r w:rsidRPr="00A948BD">
                      <w:rPr>
                        <w:rFonts w:ascii="Arial" w:hAnsi="Arial" w:cs="Arial"/>
                        <w:i/>
                        <w:color w:val="023952"/>
                        <w:sz w:val="24"/>
                      </w:rPr>
                      <w:t>Long Beach, CA 90815</w:t>
                    </w:r>
                  </w:p>
                  <w:p w:rsidR="00367BB1" w:rsidRPr="00C30022" w:rsidRDefault="00367BB1" w:rsidP="00D84D58">
                    <w:pPr>
                      <w:pStyle w:val="Header"/>
                      <w:tabs>
                        <w:tab w:val="clear" w:pos="9360"/>
                        <w:tab w:val="right" w:pos="3690"/>
                        <w:tab w:val="right" w:pos="10350"/>
                      </w:tabs>
                      <w:ind w:left="-1080"/>
                      <w:jc w:val="right"/>
                      <w:rPr>
                        <w:rFonts w:ascii="Arial" w:hAnsi="Arial" w:cs="Arial"/>
                        <w:color w:val="023952"/>
                        <w:sz w:val="24"/>
                      </w:rPr>
                    </w:pPr>
                    <w:r w:rsidRPr="00C30022">
                      <w:rPr>
                        <w:rFonts w:ascii="Arial" w:hAnsi="Arial" w:cs="Arial"/>
                        <w:color w:val="023952"/>
                        <w:sz w:val="24"/>
                      </w:rPr>
                      <w:t>Ph. 562-439-5000</w:t>
                    </w:r>
                    <w:r w:rsidRPr="00C30022">
                      <w:rPr>
                        <w:rFonts w:ascii="Arial" w:hAnsi="Arial" w:cs="Arial"/>
                        <w:i/>
                        <w:color w:val="023952"/>
                      </w:rPr>
                      <w:t xml:space="preserve"> </w:t>
                    </w:r>
                    <w:r w:rsidRPr="00C30022">
                      <w:rPr>
                        <w:rFonts w:ascii="Arial Narrow" w:hAnsi="Arial Narrow" w:cs="Arial"/>
                        <w:i/>
                        <w:color w:val="023952"/>
                      </w:rPr>
                      <w:t>•</w:t>
                    </w:r>
                    <w:r w:rsidRPr="00C30022">
                      <w:rPr>
                        <w:rFonts w:ascii="Arial" w:hAnsi="Arial" w:cs="Arial"/>
                        <w:i/>
                        <w:color w:val="023952"/>
                      </w:rPr>
                      <w:t xml:space="preserve"> </w:t>
                    </w:r>
                    <w:r w:rsidRPr="00C30022">
                      <w:rPr>
                        <w:rFonts w:ascii="Arial" w:hAnsi="Arial" w:cs="Arial"/>
                        <w:color w:val="023952"/>
                        <w:sz w:val="24"/>
                      </w:rPr>
                      <w:t>Fax: 562-856-7900</w:t>
                    </w:r>
                  </w:p>
                  <w:p w:rsidR="00367BB1" w:rsidRPr="00A948BD" w:rsidRDefault="004D2964" w:rsidP="00D84D58">
                    <w:pPr>
                      <w:pStyle w:val="Header"/>
                      <w:tabs>
                        <w:tab w:val="clear" w:pos="9360"/>
                        <w:tab w:val="right" w:pos="3690"/>
                        <w:tab w:val="right" w:pos="10350"/>
                      </w:tabs>
                      <w:ind w:left="-1080"/>
                      <w:jc w:val="right"/>
                      <w:rPr>
                        <w:rFonts w:ascii="Arial" w:hAnsi="Arial" w:cs="Arial"/>
                        <w:color w:val="023952"/>
                        <w:sz w:val="24"/>
                      </w:rPr>
                    </w:pPr>
                    <w:r w:rsidRPr="00A948BD">
                      <w:rPr>
                        <w:rFonts w:ascii="Arial" w:hAnsi="Arial" w:cs="Arial"/>
                        <w:color w:val="023952"/>
                        <w:sz w:val="24"/>
                      </w:rPr>
                      <w:t>e</w:t>
                    </w:r>
                    <w:r w:rsidR="00367BB1" w:rsidRPr="00A948BD">
                      <w:rPr>
                        <w:rFonts w:ascii="Arial" w:hAnsi="Arial" w:cs="Arial"/>
                        <w:color w:val="023952"/>
                        <w:sz w:val="24"/>
                      </w:rPr>
                      <w:t>mail:</w:t>
                    </w:r>
                    <w:r w:rsidRPr="00A948BD">
                      <w:rPr>
                        <w:rFonts w:ascii="Arial" w:hAnsi="Arial" w:cs="Arial"/>
                        <w:color w:val="023952"/>
                        <w:sz w:val="24"/>
                      </w:rPr>
                      <w:t xml:space="preserve"> info@mowlb.org</w:t>
                    </w:r>
                  </w:p>
                  <w:p w:rsidR="00367BB1" w:rsidRPr="00A948BD" w:rsidRDefault="00367BB1" w:rsidP="00D84D58">
                    <w:pPr>
                      <w:pStyle w:val="Header"/>
                      <w:tabs>
                        <w:tab w:val="clear" w:pos="9360"/>
                        <w:tab w:val="right" w:pos="3690"/>
                        <w:tab w:val="right" w:pos="10350"/>
                      </w:tabs>
                      <w:ind w:left="-1080"/>
                      <w:jc w:val="right"/>
                      <w:rPr>
                        <w:rFonts w:ascii="Arial" w:hAnsi="Arial" w:cs="Arial"/>
                        <w:color w:val="023952"/>
                        <w:sz w:val="24"/>
                      </w:rPr>
                    </w:pPr>
                    <w:r w:rsidRPr="00A948BD">
                      <w:rPr>
                        <w:rFonts w:ascii="Arial" w:hAnsi="Arial" w:cs="Arial"/>
                        <w:color w:val="023952"/>
                        <w:sz w:val="24"/>
                      </w:rPr>
                      <w:t>Website: mowlb.org</w:t>
                    </w:r>
                  </w:p>
                  <w:p w:rsidR="00367BB1" w:rsidRPr="001209B1" w:rsidRDefault="00367BB1" w:rsidP="00D84D58">
                    <w:pPr>
                      <w:pStyle w:val="Header"/>
                      <w:tabs>
                        <w:tab w:val="clear" w:pos="9360"/>
                        <w:tab w:val="right" w:pos="3690"/>
                        <w:tab w:val="right" w:pos="10350"/>
                      </w:tabs>
                      <w:ind w:left="-1080"/>
                      <w:jc w:val="right"/>
                      <w:rPr>
                        <w:rFonts w:ascii="Arial" w:hAnsi="Arial" w:cs="Arial"/>
                        <w:color w:val="003399"/>
                        <w:sz w:val="24"/>
                      </w:rPr>
                    </w:pPr>
                  </w:p>
                  <w:p w:rsidR="00367BB1" w:rsidRPr="001209B1" w:rsidRDefault="00367BB1" w:rsidP="00D84D58">
                    <w:pPr>
                      <w:pStyle w:val="Header"/>
                      <w:tabs>
                        <w:tab w:val="clear" w:pos="9360"/>
                        <w:tab w:val="right" w:pos="3690"/>
                        <w:tab w:val="right" w:pos="10350"/>
                      </w:tabs>
                      <w:ind w:left="-1080"/>
                      <w:rPr>
                        <w:i/>
                        <w:color w:val="0000CC"/>
                        <w:sz w:val="24"/>
                      </w:rPr>
                    </w:pPr>
                  </w:p>
                  <w:p w:rsidR="00367BB1" w:rsidRDefault="00367BB1" w:rsidP="00D84D58">
                    <w:pPr>
                      <w:pStyle w:val="Header"/>
                      <w:tabs>
                        <w:tab w:val="clear" w:pos="9360"/>
                        <w:tab w:val="right" w:pos="10350"/>
                      </w:tabs>
                      <w:ind w:left="-1080"/>
                      <w:rPr>
                        <w:i/>
                      </w:rPr>
                    </w:pPr>
                  </w:p>
                  <w:p w:rsidR="00367BB1" w:rsidRPr="00D84D58" w:rsidRDefault="00367BB1" w:rsidP="00D84D58">
                    <w:pPr>
                      <w:pStyle w:val="Header"/>
                      <w:tabs>
                        <w:tab w:val="clear" w:pos="9360"/>
                        <w:tab w:val="right" w:pos="10350"/>
                      </w:tabs>
                      <w:ind w:left="-1080"/>
                      <w:rPr>
                        <w:i/>
                      </w:rPr>
                    </w:pPr>
                    <w:r>
                      <w:rPr>
                        <w:i/>
                      </w:rPr>
                      <w:t>P</w:t>
                    </w:r>
                  </w:p>
                </w:txbxContent>
              </v:textbox>
              <w10:wrap type="square"/>
            </v:shape>
          </w:pict>
        </mc:Fallback>
      </mc:AlternateContent>
    </w:r>
    <w:r w:rsidR="00B61D2E">
      <w:rPr>
        <w:i/>
        <w:noProof/>
      </w:rPr>
      <w:drawing>
        <wp:inline distT="0" distB="0" distL="0" distR="0" wp14:anchorId="00F0B229" wp14:editId="13926325">
          <wp:extent cx="2604796" cy="127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96" cy="1276350"/>
                  </a:xfrm>
                  <a:prstGeom prst="rect">
                    <a:avLst/>
                  </a:prstGeom>
                  <a:noFill/>
                  <a:ln>
                    <a:noFill/>
                  </a:ln>
                </pic:spPr>
              </pic:pic>
            </a:graphicData>
          </a:graphic>
        </wp:inline>
      </w:drawing>
    </w:r>
  </w:p>
  <w:p w:rsidR="0054777E" w:rsidRPr="00A948BD" w:rsidRDefault="0054777E" w:rsidP="00A948BD">
    <w:pPr>
      <w:pStyle w:val="Header"/>
      <w:tabs>
        <w:tab w:val="clear" w:pos="9360"/>
        <w:tab w:val="right" w:pos="10350"/>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D45C6C"/>
    <w:multiLevelType w:val="hybridMultilevel"/>
    <w:tmpl w:val="DCC0733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83A"/>
    <w:rsid w:val="00010CAF"/>
    <w:rsid w:val="0001215E"/>
    <w:rsid w:val="00022A07"/>
    <w:rsid w:val="0003378B"/>
    <w:rsid w:val="00052306"/>
    <w:rsid w:val="000550AE"/>
    <w:rsid w:val="0005722A"/>
    <w:rsid w:val="00063A3E"/>
    <w:rsid w:val="00066EF9"/>
    <w:rsid w:val="000706F6"/>
    <w:rsid w:val="0007136F"/>
    <w:rsid w:val="00074DCE"/>
    <w:rsid w:val="00075467"/>
    <w:rsid w:val="00076A9A"/>
    <w:rsid w:val="00077444"/>
    <w:rsid w:val="00084EE1"/>
    <w:rsid w:val="000A247A"/>
    <w:rsid w:val="000A55C5"/>
    <w:rsid w:val="000B3C48"/>
    <w:rsid w:val="000C3773"/>
    <w:rsid w:val="000C5190"/>
    <w:rsid w:val="000D344E"/>
    <w:rsid w:val="000D61E0"/>
    <w:rsid w:val="000F09AB"/>
    <w:rsid w:val="000F4588"/>
    <w:rsid w:val="000F67E3"/>
    <w:rsid w:val="000F759E"/>
    <w:rsid w:val="00100798"/>
    <w:rsid w:val="00103CB9"/>
    <w:rsid w:val="00106AB5"/>
    <w:rsid w:val="0011233B"/>
    <w:rsid w:val="00113EBB"/>
    <w:rsid w:val="00114297"/>
    <w:rsid w:val="00114F85"/>
    <w:rsid w:val="0011643F"/>
    <w:rsid w:val="001209B1"/>
    <w:rsid w:val="00122D7D"/>
    <w:rsid w:val="00123A9F"/>
    <w:rsid w:val="00124B36"/>
    <w:rsid w:val="00131BBF"/>
    <w:rsid w:val="00133F3C"/>
    <w:rsid w:val="00135193"/>
    <w:rsid w:val="0014730F"/>
    <w:rsid w:val="0016582C"/>
    <w:rsid w:val="0016659C"/>
    <w:rsid w:val="00191CC0"/>
    <w:rsid w:val="00192524"/>
    <w:rsid w:val="00195583"/>
    <w:rsid w:val="001C4E61"/>
    <w:rsid w:val="001C5DB3"/>
    <w:rsid w:val="001D3B28"/>
    <w:rsid w:val="001D49D1"/>
    <w:rsid w:val="001F01BF"/>
    <w:rsid w:val="001F3068"/>
    <w:rsid w:val="001F5390"/>
    <w:rsid w:val="001F63EC"/>
    <w:rsid w:val="0020386A"/>
    <w:rsid w:val="002044CE"/>
    <w:rsid w:val="00205125"/>
    <w:rsid w:val="002073BC"/>
    <w:rsid w:val="00210E6F"/>
    <w:rsid w:val="002162F6"/>
    <w:rsid w:val="002178BA"/>
    <w:rsid w:val="002237F8"/>
    <w:rsid w:val="00226A9A"/>
    <w:rsid w:val="002278C8"/>
    <w:rsid w:val="002343F8"/>
    <w:rsid w:val="00250E2C"/>
    <w:rsid w:val="00251FFE"/>
    <w:rsid w:val="002553DD"/>
    <w:rsid w:val="0026224C"/>
    <w:rsid w:val="002669C3"/>
    <w:rsid w:val="00272F01"/>
    <w:rsid w:val="0027417D"/>
    <w:rsid w:val="00275593"/>
    <w:rsid w:val="00284FD6"/>
    <w:rsid w:val="002868E8"/>
    <w:rsid w:val="0029658D"/>
    <w:rsid w:val="002A2CDC"/>
    <w:rsid w:val="002A52D7"/>
    <w:rsid w:val="002A70FA"/>
    <w:rsid w:val="002B3940"/>
    <w:rsid w:val="002B60DE"/>
    <w:rsid w:val="002B6A22"/>
    <w:rsid w:val="002C4050"/>
    <w:rsid w:val="002C54F4"/>
    <w:rsid w:val="002E3067"/>
    <w:rsid w:val="002E47F5"/>
    <w:rsid w:val="002E6998"/>
    <w:rsid w:val="002E70C8"/>
    <w:rsid w:val="002F6B13"/>
    <w:rsid w:val="00301855"/>
    <w:rsid w:val="003049AC"/>
    <w:rsid w:val="00312397"/>
    <w:rsid w:val="0032131D"/>
    <w:rsid w:val="0032301B"/>
    <w:rsid w:val="0032578E"/>
    <w:rsid w:val="00342D85"/>
    <w:rsid w:val="00344710"/>
    <w:rsid w:val="003542A1"/>
    <w:rsid w:val="00363F3F"/>
    <w:rsid w:val="00367BB1"/>
    <w:rsid w:val="00371877"/>
    <w:rsid w:val="00374151"/>
    <w:rsid w:val="00385605"/>
    <w:rsid w:val="003A2DBC"/>
    <w:rsid w:val="003A402A"/>
    <w:rsid w:val="003A40A6"/>
    <w:rsid w:val="003B2E4D"/>
    <w:rsid w:val="003D43FB"/>
    <w:rsid w:val="003D4BFE"/>
    <w:rsid w:val="003E13C4"/>
    <w:rsid w:val="003E5F4F"/>
    <w:rsid w:val="003F1583"/>
    <w:rsid w:val="004055C4"/>
    <w:rsid w:val="004165EF"/>
    <w:rsid w:val="00423C0B"/>
    <w:rsid w:val="004326CF"/>
    <w:rsid w:val="00432D58"/>
    <w:rsid w:val="004350FD"/>
    <w:rsid w:val="00444369"/>
    <w:rsid w:val="00451508"/>
    <w:rsid w:val="00466F64"/>
    <w:rsid w:val="00475C8F"/>
    <w:rsid w:val="004879D4"/>
    <w:rsid w:val="0049483B"/>
    <w:rsid w:val="004B200D"/>
    <w:rsid w:val="004B3E88"/>
    <w:rsid w:val="004B688D"/>
    <w:rsid w:val="004D2964"/>
    <w:rsid w:val="004D2C6D"/>
    <w:rsid w:val="004D3B9D"/>
    <w:rsid w:val="004E2344"/>
    <w:rsid w:val="004F1739"/>
    <w:rsid w:val="00504A2C"/>
    <w:rsid w:val="00510B92"/>
    <w:rsid w:val="00515DBE"/>
    <w:rsid w:val="00515E09"/>
    <w:rsid w:val="00520819"/>
    <w:rsid w:val="005213C6"/>
    <w:rsid w:val="00522CB6"/>
    <w:rsid w:val="00527AD7"/>
    <w:rsid w:val="00535C23"/>
    <w:rsid w:val="00547535"/>
    <w:rsid w:val="0054777E"/>
    <w:rsid w:val="0056602D"/>
    <w:rsid w:val="00571B88"/>
    <w:rsid w:val="00590548"/>
    <w:rsid w:val="005A1146"/>
    <w:rsid w:val="005B1064"/>
    <w:rsid w:val="005B2690"/>
    <w:rsid w:val="005B4DBE"/>
    <w:rsid w:val="005C1C49"/>
    <w:rsid w:val="005C48DD"/>
    <w:rsid w:val="005C593A"/>
    <w:rsid w:val="005D371D"/>
    <w:rsid w:val="005D7B8F"/>
    <w:rsid w:val="005F7038"/>
    <w:rsid w:val="0060081B"/>
    <w:rsid w:val="00603976"/>
    <w:rsid w:val="00612EA7"/>
    <w:rsid w:val="0061587A"/>
    <w:rsid w:val="00621285"/>
    <w:rsid w:val="006217F1"/>
    <w:rsid w:val="0062207C"/>
    <w:rsid w:val="0062433D"/>
    <w:rsid w:val="00635382"/>
    <w:rsid w:val="006421EE"/>
    <w:rsid w:val="00644B83"/>
    <w:rsid w:val="006677D1"/>
    <w:rsid w:val="00672A1F"/>
    <w:rsid w:val="00683D01"/>
    <w:rsid w:val="00691002"/>
    <w:rsid w:val="00692BCE"/>
    <w:rsid w:val="00694C46"/>
    <w:rsid w:val="006956A2"/>
    <w:rsid w:val="006A2688"/>
    <w:rsid w:val="006A4149"/>
    <w:rsid w:val="006B7031"/>
    <w:rsid w:val="006C1500"/>
    <w:rsid w:val="006C2296"/>
    <w:rsid w:val="006C6307"/>
    <w:rsid w:val="006F0A45"/>
    <w:rsid w:val="007003BB"/>
    <w:rsid w:val="00704EE0"/>
    <w:rsid w:val="0070526C"/>
    <w:rsid w:val="00724976"/>
    <w:rsid w:val="00734DEE"/>
    <w:rsid w:val="00740F22"/>
    <w:rsid w:val="007467D1"/>
    <w:rsid w:val="00746EF0"/>
    <w:rsid w:val="00752E7B"/>
    <w:rsid w:val="00754B7A"/>
    <w:rsid w:val="007934C9"/>
    <w:rsid w:val="00795307"/>
    <w:rsid w:val="007A32C5"/>
    <w:rsid w:val="007A64B8"/>
    <w:rsid w:val="007B091C"/>
    <w:rsid w:val="007B5068"/>
    <w:rsid w:val="007B7DC6"/>
    <w:rsid w:val="007D1D1D"/>
    <w:rsid w:val="007D3B65"/>
    <w:rsid w:val="007E1C69"/>
    <w:rsid w:val="007E6A7D"/>
    <w:rsid w:val="007F4189"/>
    <w:rsid w:val="007F6666"/>
    <w:rsid w:val="007F68D1"/>
    <w:rsid w:val="0080315E"/>
    <w:rsid w:val="008065C0"/>
    <w:rsid w:val="00806B45"/>
    <w:rsid w:val="00810ED2"/>
    <w:rsid w:val="0081497D"/>
    <w:rsid w:val="00816A32"/>
    <w:rsid w:val="00832943"/>
    <w:rsid w:val="00832D77"/>
    <w:rsid w:val="00833F01"/>
    <w:rsid w:val="00837A95"/>
    <w:rsid w:val="00853909"/>
    <w:rsid w:val="00870553"/>
    <w:rsid w:val="00883C24"/>
    <w:rsid w:val="008945E6"/>
    <w:rsid w:val="008A0616"/>
    <w:rsid w:val="008A5E47"/>
    <w:rsid w:val="008B0969"/>
    <w:rsid w:val="008B0E18"/>
    <w:rsid w:val="008C68D5"/>
    <w:rsid w:val="008E2AEE"/>
    <w:rsid w:val="00902724"/>
    <w:rsid w:val="00903CBE"/>
    <w:rsid w:val="00911B9C"/>
    <w:rsid w:val="00916DB4"/>
    <w:rsid w:val="00926EA7"/>
    <w:rsid w:val="00935F92"/>
    <w:rsid w:val="00944893"/>
    <w:rsid w:val="00964C49"/>
    <w:rsid w:val="00966684"/>
    <w:rsid w:val="0097518E"/>
    <w:rsid w:val="00982F5B"/>
    <w:rsid w:val="00983884"/>
    <w:rsid w:val="00984EB5"/>
    <w:rsid w:val="009942EE"/>
    <w:rsid w:val="00997CE7"/>
    <w:rsid w:val="009A38B5"/>
    <w:rsid w:val="009B146E"/>
    <w:rsid w:val="009B276C"/>
    <w:rsid w:val="009B4403"/>
    <w:rsid w:val="009C24D4"/>
    <w:rsid w:val="009C619D"/>
    <w:rsid w:val="009C6E0D"/>
    <w:rsid w:val="009D169B"/>
    <w:rsid w:val="009D625E"/>
    <w:rsid w:val="009D7EDD"/>
    <w:rsid w:val="00A10723"/>
    <w:rsid w:val="00A118D3"/>
    <w:rsid w:val="00A11E43"/>
    <w:rsid w:val="00A324A8"/>
    <w:rsid w:val="00A408F6"/>
    <w:rsid w:val="00A52011"/>
    <w:rsid w:val="00A54DA6"/>
    <w:rsid w:val="00A6134F"/>
    <w:rsid w:val="00A67E18"/>
    <w:rsid w:val="00A721AC"/>
    <w:rsid w:val="00A83FD7"/>
    <w:rsid w:val="00A878C9"/>
    <w:rsid w:val="00A90713"/>
    <w:rsid w:val="00A948BD"/>
    <w:rsid w:val="00AA38B7"/>
    <w:rsid w:val="00AA43BF"/>
    <w:rsid w:val="00AB192A"/>
    <w:rsid w:val="00AC10FA"/>
    <w:rsid w:val="00AC78B5"/>
    <w:rsid w:val="00AD65A3"/>
    <w:rsid w:val="00AD6C7F"/>
    <w:rsid w:val="00AE0B44"/>
    <w:rsid w:val="00AE6F8F"/>
    <w:rsid w:val="00AF685A"/>
    <w:rsid w:val="00B03C2D"/>
    <w:rsid w:val="00B2365D"/>
    <w:rsid w:val="00B24F9A"/>
    <w:rsid w:val="00B25A56"/>
    <w:rsid w:val="00B2710F"/>
    <w:rsid w:val="00B309A8"/>
    <w:rsid w:val="00B434CE"/>
    <w:rsid w:val="00B43635"/>
    <w:rsid w:val="00B46190"/>
    <w:rsid w:val="00B500D1"/>
    <w:rsid w:val="00B506A8"/>
    <w:rsid w:val="00B5138E"/>
    <w:rsid w:val="00B61D2E"/>
    <w:rsid w:val="00B64139"/>
    <w:rsid w:val="00B724A6"/>
    <w:rsid w:val="00B86B53"/>
    <w:rsid w:val="00B91C28"/>
    <w:rsid w:val="00B94CCC"/>
    <w:rsid w:val="00B94F11"/>
    <w:rsid w:val="00BC06C3"/>
    <w:rsid w:val="00BC3033"/>
    <w:rsid w:val="00BC5AF5"/>
    <w:rsid w:val="00BD54FD"/>
    <w:rsid w:val="00BE6E77"/>
    <w:rsid w:val="00BF71B4"/>
    <w:rsid w:val="00C03004"/>
    <w:rsid w:val="00C05DE7"/>
    <w:rsid w:val="00C1060D"/>
    <w:rsid w:val="00C12AFE"/>
    <w:rsid w:val="00C1779E"/>
    <w:rsid w:val="00C26670"/>
    <w:rsid w:val="00C30022"/>
    <w:rsid w:val="00C45193"/>
    <w:rsid w:val="00C457A3"/>
    <w:rsid w:val="00C67F89"/>
    <w:rsid w:val="00C81518"/>
    <w:rsid w:val="00C8265D"/>
    <w:rsid w:val="00C8424A"/>
    <w:rsid w:val="00C87C23"/>
    <w:rsid w:val="00CB0299"/>
    <w:rsid w:val="00CB5977"/>
    <w:rsid w:val="00CB7913"/>
    <w:rsid w:val="00CC6F77"/>
    <w:rsid w:val="00CD6155"/>
    <w:rsid w:val="00CF6971"/>
    <w:rsid w:val="00D0718A"/>
    <w:rsid w:val="00D101A2"/>
    <w:rsid w:val="00D1634A"/>
    <w:rsid w:val="00D21C3B"/>
    <w:rsid w:val="00D25F2E"/>
    <w:rsid w:val="00D31796"/>
    <w:rsid w:val="00D366D2"/>
    <w:rsid w:val="00D57432"/>
    <w:rsid w:val="00D677AE"/>
    <w:rsid w:val="00D700A1"/>
    <w:rsid w:val="00D807B8"/>
    <w:rsid w:val="00D84D58"/>
    <w:rsid w:val="00D8602E"/>
    <w:rsid w:val="00D87FDF"/>
    <w:rsid w:val="00D947D0"/>
    <w:rsid w:val="00DA4390"/>
    <w:rsid w:val="00DA61A4"/>
    <w:rsid w:val="00DA64F6"/>
    <w:rsid w:val="00DA7FE2"/>
    <w:rsid w:val="00DB2998"/>
    <w:rsid w:val="00DB7C14"/>
    <w:rsid w:val="00DD3CE7"/>
    <w:rsid w:val="00DD57E3"/>
    <w:rsid w:val="00DD77C5"/>
    <w:rsid w:val="00DE2549"/>
    <w:rsid w:val="00DE355E"/>
    <w:rsid w:val="00E01C66"/>
    <w:rsid w:val="00E12612"/>
    <w:rsid w:val="00E143B3"/>
    <w:rsid w:val="00E23D60"/>
    <w:rsid w:val="00E3759C"/>
    <w:rsid w:val="00E50E96"/>
    <w:rsid w:val="00E604C9"/>
    <w:rsid w:val="00E6713A"/>
    <w:rsid w:val="00E968AD"/>
    <w:rsid w:val="00EA10F1"/>
    <w:rsid w:val="00EA48F7"/>
    <w:rsid w:val="00EA57E4"/>
    <w:rsid w:val="00EB21EA"/>
    <w:rsid w:val="00EB79AC"/>
    <w:rsid w:val="00EC13DB"/>
    <w:rsid w:val="00EC42C2"/>
    <w:rsid w:val="00EC683A"/>
    <w:rsid w:val="00ED4378"/>
    <w:rsid w:val="00EE5503"/>
    <w:rsid w:val="00EF01C5"/>
    <w:rsid w:val="00EF37B0"/>
    <w:rsid w:val="00EF560B"/>
    <w:rsid w:val="00EF724F"/>
    <w:rsid w:val="00F00757"/>
    <w:rsid w:val="00F04E7C"/>
    <w:rsid w:val="00F11D5E"/>
    <w:rsid w:val="00F36FE5"/>
    <w:rsid w:val="00F404DA"/>
    <w:rsid w:val="00F41889"/>
    <w:rsid w:val="00F47802"/>
    <w:rsid w:val="00F522DF"/>
    <w:rsid w:val="00F61D9F"/>
    <w:rsid w:val="00F71F92"/>
    <w:rsid w:val="00F90F6D"/>
    <w:rsid w:val="00F94F4C"/>
    <w:rsid w:val="00FA798F"/>
    <w:rsid w:val="00FB547D"/>
    <w:rsid w:val="00FC11B2"/>
    <w:rsid w:val="00FC3976"/>
    <w:rsid w:val="00FC57BB"/>
    <w:rsid w:val="00FC6300"/>
    <w:rsid w:val="00FC737A"/>
    <w:rsid w:val="00FD2E5B"/>
    <w:rsid w:val="00FE6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304BA"/>
  <w15:chartTrackingRefBased/>
  <w15:docId w15:val="{0A19F7DC-D144-4506-AD5E-9C0F34B11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69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68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683A"/>
  </w:style>
  <w:style w:type="paragraph" w:styleId="Footer">
    <w:name w:val="footer"/>
    <w:basedOn w:val="Normal"/>
    <w:link w:val="FooterChar"/>
    <w:uiPriority w:val="99"/>
    <w:unhideWhenUsed/>
    <w:rsid w:val="00EC68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683A"/>
  </w:style>
  <w:style w:type="character" w:styleId="Hyperlink">
    <w:name w:val="Hyperlink"/>
    <w:basedOn w:val="DefaultParagraphFont"/>
    <w:uiPriority w:val="99"/>
    <w:unhideWhenUsed/>
    <w:rsid w:val="00D84D58"/>
    <w:rPr>
      <w:color w:val="0563C1" w:themeColor="hyperlink"/>
      <w:u w:val="single"/>
    </w:rPr>
  </w:style>
  <w:style w:type="paragraph" w:styleId="BalloonText">
    <w:name w:val="Balloon Text"/>
    <w:basedOn w:val="Normal"/>
    <w:link w:val="BalloonTextChar"/>
    <w:uiPriority w:val="99"/>
    <w:semiHidden/>
    <w:unhideWhenUsed/>
    <w:rsid w:val="007B50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068"/>
    <w:rPr>
      <w:rFonts w:ascii="Segoe UI" w:hAnsi="Segoe UI" w:cs="Segoe UI"/>
      <w:sz w:val="18"/>
      <w:szCs w:val="18"/>
    </w:rPr>
  </w:style>
  <w:style w:type="paragraph" w:customStyle="1" w:styleId="Style1">
    <w:name w:val="Style1"/>
    <w:basedOn w:val="Normal"/>
    <w:link w:val="Style1Char"/>
    <w:qFormat/>
    <w:rsid w:val="007B5068"/>
    <w:pPr>
      <w:spacing w:after="0" w:line="240" w:lineRule="auto"/>
    </w:pPr>
    <w:rPr>
      <w:rFonts w:ascii="Arial" w:hAnsi="Arial" w:cs="Arial"/>
      <w:color w:val="003399"/>
      <w:sz w:val="20"/>
    </w:rPr>
  </w:style>
  <w:style w:type="paragraph" w:customStyle="1" w:styleId="Style2">
    <w:name w:val="Style2"/>
    <w:basedOn w:val="Normal"/>
    <w:link w:val="Style2Char"/>
    <w:qFormat/>
    <w:rsid w:val="00C67F89"/>
  </w:style>
  <w:style w:type="character" w:customStyle="1" w:styleId="Style1Char">
    <w:name w:val="Style1 Char"/>
    <w:basedOn w:val="DefaultParagraphFont"/>
    <w:link w:val="Style1"/>
    <w:rsid w:val="007B5068"/>
    <w:rPr>
      <w:rFonts w:ascii="Arial" w:hAnsi="Arial" w:cs="Arial"/>
      <w:color w:val="003399"/>
      <w:sz w:val="20"/>
    </w:rPr>
  </w:style>
  <w:style w:type="character" w:styleId="PlaceholderText">
    <w:name w:val="Placeholder Text"/>
    <w:basedOn w:val="DefaultParagraphFont"/>
    <w:uiPriority w:val="99"/>
    <w:semiHidden/>
    <w:rsid w:val="00C67F89"/>
    <w:rPr>
      <w:color w:val="808080"/>
    </w:rPr>
  </w:style>
  <w:style w:type="character" w:customStyle="1" w:styleId="Style2Char">
    <w:name w:val="Style2 Char"/>
    <w:basedOn w:val="DefaultParagraphFont"/>
    <w:link w:val="Style2"/>
    <w:rsid w:val="00C67F89"/>
  </w:style>
  <w:style w:type="character" w:customStyle="1" w:styleId="UnresolvedMention1">
    <w:name w:val="Unresolved Mention1"/>
    <w:basedOn w:val="DefaultParagraphFont"/>
    <w:uiPriority w:val="99"/>
    <w:semiHidden/>
    <w:unhideWhenUsed/>
    <w:rsid w:val="004D2964"/>
    <w:rPr>
      <w:color w:val="808080"/>
      <w:shd w:val="clear" w:color="auto" w:fill="E6E6E6"/>
    </w:rPr>
  </w:style>
  <w:style w:type="paragraph" w:styleId="NoSpacing">
    <w:name w:val="No Spacing"/>
    <w:uiPriority w:val="1"/>
    <w:qFormat/>
    <w:rsid w:val="000B3C48"/>
    <w:pPr>
      <w:spacing w:after="0" w:line="240" w:lineRule="auto"/>
    </w:pPr>
  </w:style>
  <w:style w:type="paragraph" w:styleId="Title">
    <w:name w:val="Title"/>
    <w:basedOn w:val="Normal"/>
    <w:next w:val="Normal"/>
    <w:link w:val="TitleChar"/>
    <w:uiPriority w:val="10"/>
    <w:qFormat/>
    <w:rsid w:val="00FC73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37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2475">
      <w:bodyDiv w:val="1"/>
      <w:marLeft w:val="0"/>
      <w:marRight w:val="0"/>
      <w:marTop w:val="0"/>
      <w:marBottom w:val="0"/>
      <w:divBdr>
        <w:top w:val="none" w:sz="0" w:space="0" w:color="auto"/>
        <w:left w:val="none" w:sz="0" w:space="0" w:color="auto"/>
        <w:bottom w:val="none" w:sz="0" w:space="0" w:color="auto"/>
        <w:right w:val="none" w:sz="0" w:space="0" w:color="auto"/>
      </w:divBdr>
    </w:div>
    <w:div w:id="179469938">
      <w:bodyDiv w:val="1"/>
      <w:marLeft w:val="0"/>
      <w:marRight w:val="0"/>
      <w:marTop w:val="0"/>
      <w:marBottom w:val="0"/>
      <w:divBdr>
        <w:top w:val="none" w:sz="0" w:space="0" w:color="auto"/>
        <w:left w:val="none" w:sz="0" w:space="0" w:color="auto"/>
        <w:bottom w:val="none" w:sz="0" w:space="0" w:color="auto"/>
        <w:right w:val="none" w:sz="0" w:space="0" w:color="auto"/>
      </w:divBdr>
    </w:div>
    <w:div w:id="818423224">
      <w:bodyDiv w:val="1"/>
      <w:marLeft w:val="0"/>
      <w:marRight w:val="0"/>
      <w:marTop w:val="0"/>
      <w:marBottom w:val="0"/>
      <w:divBdr>
        <w:top w:val="none" w:sz="0" w:space="0" w:color="auto"/>
        <w:left w:val="none" w:sz="0" w:space="0" w:color="auto"/>
        <w:bottom w:val="none" w:sz="0" w:space="0" w:color="auto"/>
        <w:right w:val="none" w:sz="0" w:space="0" w:color="auto"/>
      </w:divBdr>
    </w:div>
    <w:div w:id="904340569">
      <w:bodyDiv w:val="1"/>
      <w:marLeft w:val="0"/>
      <w:marRight w:val="0"/>
      <w:marTop w:val="0"/>
      <w:marBottom w:val="0"/>
      <w:divBdr>
        <w:top w:val="none" w:sz="0" w:space="0" w:color="auto"/>
        <w:left w:val="none" w:sz="0" w:space="0" w:color="auto"/>
        <w:bottom w:val="none" w:sz="0" w:space="0" w:color="auto"/>
        <w:right w:val="none" w:sz="0" w:space="0" w:color="auto"/>
      </w:divBdr>
    </w:div>
    <w:div w:id="1966083881">
      <w:bodyDiv w:val="1"/>
      <w:marLeft w:val="0"/>
      <w:marRight w:val="0"/>
      <w:marTop w:val="0"/>
      <w:marBottom w:val="0"/>
      <w:divBdr>
        <w:top w:val="none" w:sz="0" w:space="0" w:color="auto"/>
        <w:left w:val="none" w:sz="0" w:space="0" w:color="auto"/>
        <w:bottom w:val="none" w:sz="0" w:space="0" w:color="auto"/>
        <w:right w:val="none" w:sz="0" w:space="0" w:color="auto"/>
      </w:divBdr>
    </w:div>
    <w:div w:id="2033260139">
      <w:bodyDiv w:val="1"/>
      <w:marLeft w:val="0"/>
      <w:marRight w:val="0"/>
      <w:marTop w:val="0"/>
      <w:marBottom w:val="0"/>
      <w:divBdr>
        <w:top w:val="none" w:sz="0" w:space="0" w:color="auto"/>
        <w:left w:val="none" w:sz="0" w:space="0" w:color="auto"/>
        <w:bottom w:val="none" w:sz="0" w:space="0" w:color="auto"/>
        <w:right w:val="none" w:sz="0" w:space="0" w:color="auto"/>
      </w:divBdr>
    </w:div>
    <w:div w:id="207010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5FF94-1939-453D-93D1-E3FCA7792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Cruikshank</dc:creator>
  <cp:keywords/>
  <dc:description/>
  <cp:lastModifiedBy>Bill Cruikshank</cp:lastModifiedBy>
  <cp:revision>2</cp:revision>
  <cp:lastPrinted>2023-02-15T19:34:00Z</cp:lastPrinted>
  <dcterms:created xsi:type="dcterms:W3CDTF">2023-09-28T19:09:00Z</dcterms:created>
  <dcterms:modified xsi:type="dcterms:W3CDTF">2023-09-28T19:09:00Z</dcterms:modified>
</cp:coreProperties>
</file>